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92" w:rsidRPr="00480392" w:rsidRDefault="00060392" w:rsidP="00060392">
      <w:pPr>
        <w:rPr>
          <w:bCs/>
          <w:i/>
          <w:snapToGrid w:val="0"/>
          <w:lang w:val="en-AU" w:eastAsia="en-US"/>
        </w:rPr>
      </w:pPr>
      <w:r>
        <w:rPr>
          <w:b/>
          <w:bCs/>
          <w:snapToGrid w:val="0"/>
          <w:lang w:val="en-AU" w:eastAsia="en-US"/>
        </w:rPr>
        <w:t>Question 7</w:t>
      </w:r>
      <w:r>
        <w:rPr>
          <w:bCs/>
          <w:snapToGrid w:val="0"/>
          <w:lang w:val="en-AU" w:eastAsia="en-US"/>
        </w:rPr>
        <w:tab/>
      </w:r>
      <w:r>
        <w:rPr>
          <w:bCs/>
          <w:snapToGrid w:val="0"/>
          <w:lang w:val="en-AU" w:eastAsia="en-US"/>
        </w:rPr>
        <w:tab/>
      </w:r>
      <w:r>
        <w:rPr>
          <w:bCs/>
          <w:i/>
          <w:snapToGrid w:val="0"/>
          <w:lang w:val="en-AU" w:eastAsia="en-US"/>
        </w:rPr>
        <w:t>(9 marks, 13 minutes)</w:t>
      </w:r>
    </w:p>
    <w:p w:rsidR="00060392" w:rsidRPr="006F6697" w:rsidRDefault="00060392" w:rsidP="00060392">
      <w:pPr>
        <w:rPr>
          <w:snapToGrid w:val="0"/>
          <w:lang w:val="en-AU" w:eastAsia="en-US"/>
        </w:rPr>
      </w:pPr>
      <w:r>
        <w:rPr>
          <w:snapToGrid w:val="0"/>
          <w:lang w:val="en-AU" w:eastAsia="en-US"/>
        </w:rPr>
        <w:t>Proteins are important biological compounds. The nitrogen content of a sample of dried protein, with a mass of 0.895 g, was determined by converting all the nitrogen in the protein into ammonia gas, NH</w:t>
      </w:r>
      <w:r>
        <w:rPr>
          <w:snapToGrid w:val="0"/>
          <w:vertAlign w:val="subscript"/>
          <w:lang w:val="en-AU" w:eastAsia="en-US"/>
        </w:rPr>
        <w:t>3</w:t>
      </w:r>
      <w:r>
        <w:rPr>
          <w:snapToGrid w:val="0"/>
          <w:lang w:val="en-AU" w:eastAsia="en-US"/>
        </w:rPr>
        <w:t xml:space="preserve">. The ammonia was then bubbled through 50.0 </w:t>
      </w:r>
      <w:proofErr w:type="spellStart"/>
      <w:r>
        <w:rPr>
          <w:snapToGrid w:val="0"/>
          <w:lang w:val="en-AU" w:eastAsia="en-US"/>
        </w:rPr>
        <w:t>mL</w:t>
      </w:r>
      <w:proofErr w:type="spellEnd"/>
      <w:r>
        <w:rPr>
          <w:snapToGrid w:val="0"/>
          <w:lang w:val="en-AU" w:eastAsia="en-US"/>
        </w:rPr>
        <w:t xml:space="preserve"> of 0.197 M </w:t>
      </w:r>
      <w:proofErr w:type="spellStart"/>
      <w:r>
        <w:rPr>
          <w:snapToGrid w:val="0"/>
          <w:lang w:val="en-AU" w:eastAsia="en-US"/>
        </w:rPr>
        <w:t>HCl</w:t>
      </w:r>
      <w:proofErr w:type="spellEnd"/>
      <w:r>
        <w:rPr>
          <w:snapToGrid w:val="0"/>
          <w:lang w:val="en-AU" w:eastAsia="en-US"/>
        </w:rPr>
        <w:t xml:space="preserve"> solution. A reaction occurred, as shown in the equation below.</w:t>
      </w:r>
    </w:p>
    <w:p w:rsidR="00060392" w:rsidRPr="00B5450B" w:rsidRDefault="00060392" w:rsidP="00060392">
      <w:pPr>
        <w:jc w:val="center"/>
        <w:rPr>
          <w:snapToGrid w:val="0"/>
          <w:lang w:val="en-AU" w:eastAsia="en-US"/>
        </w:rPr>
      </w:pPr>
      <w:r>
        <w:rPr>
          <w:snapToGrid w:val="0"/>
          <w:lang w:val="en-AU" w:eastAsia="en-US"/>
        </w:rPr>
        <w:t>N</w:t>
      </w:r>
      <w:r w:rsidRPr="000C650C">
        <w:rPr>
          <w:snapToGrid w:val="0"/>
          <w:lang w:val="en-AU" w:eastAsia="en-US"/>
        </w:rPr>
        <w:t>H</w:t>
      </w:r>
      <w:r>
        <w:rPr>
          <w:snapToGrid w:val="0"/>
          <w:vertAlign w:val="subscript"/>
          <w:lang w:val="en-AU" w:eastAsia="en-US"/>
        </w:rPr>
        <w:t>3</w:t>
      </w:r>
      <w:r w:rsidRPr="000C650C">
        <w:rPr>
          <w:snapToGrid w:val="0"/>
          <w:lang w:val="en-AU" w:eastAsia="en-US"/>
        </w:rPr>
        <w:t xml:space="preserve"> (g) + </w:t>
      </w:r>
      <w:proofErr w:type="spellStart"/>
      <w:r w:rsidRPr="000C650C">
        <w:rPr>
          <w:snapToGrid w:val="0"/>
          <w:lang w:val="en-AU" w:eastAsia="en-US"/>
        </w:rPr>
        <w:t>H</w:t>
      </w:r>
      <w:r>
        <w:rPr>
          <w:snapToGrid w:val="0"/>
          <w:lang w:val="en-AU" w:eastAsia="en-US"/>
        </w:rPr>
        <w:t>Cl</w:t>
      </w:r>
      <w:proofErr w:type="spellEnd"/>
      <w:r w:rsidRPr="000C650C">
        <w:rPr>
          <w:snapToGrid w:val="0"/>
          <w:lang w:val="en-AU" w:eastAsia="en-US"/>
        </w:rPr>
        <w:t xml:space="preserve"> (</w:t>
      </w:r>
      <w:proofErr w:type="spellStart"/>
      <w:r>
        <w:rPr>
          <w:snapToGrid w:val="0"/>
          <w:lang w:val="en-AU" w:eastAsia="en-US"/>
        </w:rPr>
        <w:t>aq</w:t>
      </w:r>
      <w:proofErr w:type="spellEnd"/>
      <w:r w:rsidRPr="000C650C">
        <w:rPr>
          <w:snapToGrid w:val="0"/>
          <w:lang w:val="en-AU" w:eastAsia="en-US"/>
        </w:rPr>
        <w:t xml:space="preserve">) </w:t>
      </w:r>
      <w:r>
        <w:rPr>
          <w:snapToGrid w:val="0"/>
          <w:lang w:val="en-AU" w:eastAsia="en-US"/>
        </w:rPr>
        <w:sym w:font="Wingdings 3" w:char="F067"/>
      </w:r>
      <w:r w:rsidRPr="000C650C">
        <w:rPr>
          <w:snapToGrid w:val="0"/>
          <w:lang w:val="en-AU" w:eastAsia="en-US"/>
        </w:rPr>
        <w:t xml:space="preserve"> </w:t>
      </w:r>
      <w:r>
        <w:rPr>
          <w:snapToGrid w:val="0"/>
          <w:lang w:val="en-AU" w:eastAsia="en-US"/>
        </w:rPr>
        <w:t>N</w:t>
      </w:r>
      <w:r w:rsidRPr="000C650C">
        <w:rPr>
          <w:snapToGrid w:val="0"/>
          <w:lang w:val="en-AU" w:eastAsia="en-US"/>
        </w:rPr>
        <w:t>H</w:t>
      </w:r>
      <w:r>
        <w:rPr>
          <w:snapToGrid w:val="0"/>
          <w:vertAlign w:val="subscript"/>
          <w:lang w:val="en-AU" w:eastAsia="en-US"/>
        </w:rPr>
        <w:t>4</w:t>
      </w:r>
      <w:r>
        <w:rPr>
          <w:snapToGrid w:val="0"/>
          <w:vertAlign w:val="superscript"/>
          <w:lang w:val="en-AU" w:eastAsia="en-US"/>
        </w:rPr>
        <w:t>+</w:t>
      </w:r>
      <w:r w:rsidRPr="000C650C">
        <w:rPr>
          <w:snapToGrid w:val="0"/>
          <w:lang w:val="en-AU" w:eastAsia="en-US"/>
        </w:rPr>
        <w:t xml:space="preserve"> (</w:t>
      </w:r>
      <w:proofErr w:type="spellStart"/>
      <w:r>
        <w:rPr>
          <w:snapToGrid w:val="0"/>
          <w:lang w:val="en-AU" w:eastAsia="en-US"/>
        </w:rPr>
        <w:t>aq</w:t>
      </w:r>
      <w:proofErr w:type="spellEnd"/>
      <w:r w:rsidRPr="000C650C">
        <w:rPr>
          <w:snapToGrid w:val="0"/>
          <w:lang w:val="en-AU" w:eastAsia="en-US"/>
        </w:rPr>
        <w:t xml:space="preserve">) + </w:t>
      </w:r>
      <w:proofErr w:type="spellStart"/>
      <w:r>
        <w:rPr>
          <w:snapToGrid w:val="0"/>
          <w:lang w:val="en-AU" w:eastAsia="en-US"/>
        </w:rPr>
        <w:t>Cl</w:t>
      </w:r>
      <w:proofErr w:type="spellEnd"/>
      <w:r>
        <w:rPr>
          <w:snapToGrid w:val="0"/>
          <w:vertAlign w:val="superscript"/>
          <w:lang w:val="en-AU" w:eastAsia="en-US"/>
        </w:rPr>
        <w:t>-</w:t>
      </w:r>
      <w:r w:rsidRPr="000C650C">
        <w:rPr>
          <w:snapToGrid w:val="0"/>
          <w:lang w:val="en-AU" w:eastAsia="en-US"/>
        </w:rPr>
        <w:t xml:space="preserve"> (</w:t>
      </w:r>
      <w:proofErr w:type="spellStart"/>
      <w:r>
        <w:rPr>
          <w:snapToGrid w:val="0"/>
          <w:lang w:val="en-AU" w:eastAsia="en-US"/>
        </w:rPr>
        <w:t>aq</w:t>
      </w:r>
      <w:proofErr w:type="spellEnd"/>
      <w:r>
        <w:rPr>
          <w:snapToGrid w:val="0"/>
          <w:lang w:val="en-AU" w:eastAsia="en-US"/>
        </w:rPr>
        <w:t>)</w:t>
      </w:r>
    </w:p>
    <w:p w:rsidR="00060392" w:rsidRPr="000C650C" w:rsidRDefault="00060392" w:rsidP="00060392">
      <w:pPr>
        <w:rPr>
          <w:snapToGrid w:val="0"/>
          <w:sz w:val="8"/>
          <w:szCs w:val="8"/>
          <w:lang w:val="en-AU" w:eastAsia="en-US"/>
        </w:rPr>
      </w:pPr>
    </w:p>
    <w:p w:rsidR="00060392" w:rsidRPr="000C650C" w:rsidRDefault="00060392" w:rsidP="00060392">
      <w:pPr>
        <w:numPr>
          <w:ilvl w:val="0"/>
          <w:numId w:val="1"/>
        </w:numPr>
        <w:rPr>
          <w:snapToGrid w:val="0"/>
          <w:lang w:val="en-AU" w:eastAsia="en-US"/>
        </w:rPr>
      </w:pPr>
      <w:r>
        <w:rPr>
          <w:snapToGrid w:val="0"/>
          <w:lang w:val="en-AU" w:eastAsia="en-US"/>
        </w:rPr>
        <w:t xml:space="preserve">Calculate the initial number of moles of </w:t>
      </w:r>
      <w:proofErr w:type="spellStart"/>
      <w:r>
        <w:rPr>
          <w:snapToGrid w:val="0"/>
          <w:lang w:val="en-AU" w:eastAsia="en-US"/>
        </w:rPr>
        <w:t>HCl</w:t>
      </w:r>
      <w:proofErr w:type="spellEnd"/>
      <w:r>
        <w:rPr>
          <w:snapToGrid w:val="0"/>
          <w:lang w:val="en-AU" w:eastAsia="en-US"/>
        </w:rPr>
        <w:t xml:space="preserve"> present before the reaction with ammonia.</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jc w:val="right"/>
        <w:rPr>
          <w:i/>
          <w:snapToGrid w:val="0"/>
          <w:lang w:val="en-AU" w:eastAsia="en-US"/>
        </w:rPr>
      </w:pPr>
      <w:r w:rsidRPr="000C650C">
        <w:rPr>
          <w:i/>
          <w:snapToGrid w:val="0"/>
          <w:lang w:val="en-AU" w:eastAsia="en-US"/>
        </w:rPr>
        <w:t>1 mark</w:t>
      </w:r>
    </w:p>
    <w:p w:rsidR="00060392" w:rsidRPr="007709E1" w:rsidRDefault="00060392" w:rsidP="00060392">
      <w:pPr>
        <w:rPr>
          <w:snapToGrid w:val="0"/>
          <w:sz w:val="8"/>
          <w:szCs w:val="8"/>
          <w:lang w:val="en-AU" w:eastAsia="en-US"/>
        </w:rPr>
      </w:pPr>
    </w:p>
    <w:p w:rsidR="00060392" w:rsidRDefault="00060392" w:rsidP="00060392">
      <w:pPr>
        <w:rPr>
          <w:snapToGrid w:val="0"/>
          <w:lang w:val="en-AU" w:eastAsia="en-US"/>
        </w:rPr>
      </w:pPr>
      <w:r>
        <w:rPr>
          <w:snapToGrid w:val="0"/>
          <w:lang w:val="en-AU" w:eastAsia="en-US"/>
        </w:rPr>
        <w:t xml:space="preserve">After the ammonia had reacted, excess </w:t>
      </w:r>
      <w:proofErr w:type="spellStart"/>
      <w:r>
        <w:rPr>
          <w:snapToGrid w:val="0"/>
          <w:lang w:val="en-AU" w:eastAsia="en-US"/>
        </w:rPr>
        <w:t>HCl</w:t>
      </w:r>
      <w:proofErr w:type="spellEnd"/>
      <w:r>
        <w:rPr>
          <w:snapToGrid w:val="0"/>
          <w:lang w:val="en-AU" w:eastAsia="en-US"/>
        </w:rPr>
        <w:t xml:space="preserve"> remained. The excess </w:t>
      </w:r>
      <w:proofErr w:type="spellStart"/>
      <w:r>
        <w:rPr>
          <w:snapToGrid w:val="0"/>
          <w:lang w:val="en-AU" w:eastAsia="en-US"/>
        </w:rPr>
        <w:t>HCl</w:t>
      </w:r>
      <w:proofErr w:type="spellEnd"/>
      <w:r>
        <w:rPr>
          <w:snapToGrid w:val="0"/>
          <w:lang w:val="en-AU" w:eastAsia="en-US"/>
        </w:rPr>
        <w:t xml:space="preserve"> was neutralised by titrating with 5.90 </w:t>
      </w:r>
      <w:proofErr w:type="spellStart"/>
      <w:r>
        <w:rPr>
          <w:snapToGrid w:val="0"/>
          <w:lang w:val="en-AU" w:eastAsia="en-US"/>
        </w:rPr>
        <w:t>mL</w:t>
      </w:r>
      <w:proofErr w:type="spellEnd"/>
      <w:r>
        <w:rPr>
          <w:snapToGrid w:val="0"/>
          <w:lang w:val="en-AU" w:eastAsia="en-US"/>
        </w:rPr>
        <w:t xml:space="preserve"> of 1.000 M </w:t>
      </w:r>
      <w:proofErr w:type="spellStart"/>
      <w:r>
        <w:rPr>
          <w:snapToGrid w:val="0"/>
          <w:lang w:val="en-AU" w:eastAsia="en-US"/>
        </w:rPr>
        <w:t>NaOH</w:t>
      </w:r>
      <w:proofErr w:type="spellEnd"/>
      <w:r>
        <w:rPr>
          <w:snapToGrid w:val="0"/>
          <w:lang w:val="en-AU" w:eastAsia="en-US"/>
        </w:rPr>
        <w:t>. A reaction occurred, as shown in the equation below:</w:t>
      </w:r>
    </w:p>
    <w:p w:rsidR="00060392" w:rsidRPr="00B5450B" w:rsidRDefault="00060392" w:rsidP="00060392">
      <w:pPr>
        <w:jc w:val="center"/>
        <w:rPr>
          <w:snapToGrid w:val="0"/>
          <w:lang w:val="en-AU" w:eastAsia="en-US"/>
        </w:rPr>
      </w:pPr>
      <w:proofErr w:type="spellStart"/>
      <w:r>
        <w:rPr>
          <w:snapToGrid w:val="0"/>
          <w:lang w:val="en-AU" w:eastAsia="en-US"/>
        </w:rPr>
        <w:t>HCl</w:t>
      </w:r>
      <w:proofErr w:type="spellEnd"/>
      <w:r w:rsidRPr="000C650C">
        <w:rPr>
          <w:snapToGrid w:val="0"/>
          <w:lang w:val="en-AU" w:eastAsia="en-US"/>
        </w:rPr>
        <w:t xml:space="preserve"> (</w:t>
      </w:r>
      <w:proofErr w:type="spellStart"/>
      <w:r>
        <w:rPr>
          <w:snapToGrid w:val="0"/>
          <w:lang w:val="en-AU" w:eastAsia="en-US"/>
        </w:rPr>
        <w:t>aq</w:t>
      </w:r>
      <w:proofErr w:type="spellEnd"/>
      <w:r w:rsidRPr="000C650C">
        <w:rPr>
          <w:snapToGrid w:val="0"/>
          <w:lang w:val="en-AU" w:eastAsia="en-US"/>
        </w:rPr>
        <w:t xml:space="preserve">) + </w:t>
      </w:r>
      <w:proofErr w:type="spellStart"/>
      <w:r>
        <w:rPr>
          <w:snapToGrid w:val="0"/>
          <w:lang w:val="en-AU" w:eastAsia="en-US"/>
        </w:rPr>
        <w:t>NaO</w:t>
      </w:r>
      <w:r w:rsidRPr="000C650C">
        <w:rPr>
          <w:snapToGrid w:val="0"/>
          <w:lang w:val="en-AU" w:eastAsia="en-US"/>
        </w:rPr>
        <w:t>H</w:t>
      </w:r>
      <w:proofErr w:type="spellEnd"/>
      <w:r w:rsidRPr="000C650C">
        <w:rPr>
          <w:snapToGrid w:val="0"/>
          <w:lang w:val="en-AU" w:eastAsia="en-US"/>
        </w:rPr>
        <w:t xml:space="preserve"> (</w:t>
      </w:r>
      <w:proofErr w:type="spellStart"/>
      <w:r>
        <w:rPr>
          <w:snapToGrid w:val="0"/>
          <w:lang w:val="en-AU" w:eastAsia="en-US"/>
        </w:rPr>
        <w:t>aq</w:t>
      </w:r>
      <w:proofErr w:type="spellEnd"/>
      <w:r w:rsidRPr="000C650C">
        <w:rPr>
          <w:snapToGrid w:val="0"/>
          <w:lang w:val="en-AU" w:eastAsia="en-US"/>
        </w:rPr>
        <w:t xml:space="preserve">) </w:t>
      </w:r>
      <w:r>
        <w:rPr>
          <w:snapToGrid w:val="0"/>
          <w:lang w:val="en-AU" w:eastAsia="en-US"/>
        </w:rPr>
        <w:sym w:font="Wingdings 3" w:char="F067"/>
      </w:r>
      <w:r w:rsidRPr="000C650C">
        <w:rPr>
          <w:snapToGrid w:val="0"/>
          <w:lang w:val="en-AU" w:eastAsia="en-US"/>
        </w:rPr>
        <w:t xml:space="preserve"> </w:t>
      </w:r>
      <w:proofErr w:type="spellStart"/>
      <w:r>
        <w:rPr>
          <w:snapToGrid w:val="0"/>
          <w:lang w:val="en-AU" w:eastAsia="en-US"/>
        </w:rPr>
        <w:t>NaCl</w:t>
      </w:r>
      <w:proofErr w:type="spellEnd"/>
      <w:r w:rsidRPr="000C650C">
        <w:rPr>
          <w:snapToGrid w:val="0"/>
          <w:lang w:val="en-AU" w:eastAsia="en-US"/>
        </w:rPr>
        <w:t xml:space="preserve"> (</w:t>
      </w:r>
      <w:proofErr w:type="spellStart"/>
      <w:r>
        <w:rPr>
          <w:snapToGrid w:val="0"/>
          <w:lang w:val="en-AU" w:eastAsia="en-US"/>
        </w:rPr>
        <w:t>aq</w:t>
      </w:r>
      <w:proofErr w:type="spellEnd"/>
      <w:r w:rsidRPr="000C650C">
        <w:rPr>
          <w:snapToGrid w:val="0"/>
          <w:lang w:val="en-AU" w:eastAsia="en-US"/>
        </w:rPr>
        <w:t xml:space="preserve">) + </w:t>
      </w:r>
      <w:r>
        <w:rPr>
          <w:snapToGrid w:val="0"/>
          <w:lang w:val="en-AU" w:eastAsia="en-US"/>
        </w:rPr>
        <w:t>H</w:t>
      </w:r>
      <w:r>
        <w:rPr>
          <w:snapToGrid w:val="0"/>
          <w:vertAlign w:val="subscript"/>
          <w:lang w:val="en-AU" w:eastAsia="en-US"/>
        </w:rPr>
        <w:t>2</w:t>
      </w:r>
      <w:r>
        <w:rPr>
          <w:snapToGrid w:val="0"/>
          <w:lang w:val="en-AU" w:eastAsia="en-US"/>
        </w:rPr>
        <w:t>O</w:t>
      </w:r>
      <w:r w:rsidRPr="000C650C">
        <w:rPr>
          <w:snapToGrid w:val="0"/>
          <w:lang w:val="en-AU" w:eastAsia="en-US"/>
        </w:rPr>
        <w:t xml:space="preserve"> (</w:t>
      </w:r>
      <w:r>
        <w:rPr>
          <w:snapToGrid w:val="0"/>
          <w:lang w:val="en-AU" w:eastAsia="en-US"/>
        </w:rPr>
        <w:t>l)</w:t>
      </w:r>
    </w:p>
    <w:p w:rsidR="00060392" w:rsidRPr="007709E1" w:rsidRDefault="00060392" w:rsidP="00060392">
      <w:pPr>
        <w:rPr>
          <w:snapToGrid w:val="0"/>
          <w:sz w:val="8"/>
          <w:szCs w:val="8"/>
          <w:lang w:val="en-AU" w:eastAsia="en-US"/>
        </w:rPr>
      </w:pPr>
    </w:p>
    <w:p w:rsidR="00060392" w:rsidRPr="000C650C" w:rsidRDefault="00060392" w:rsidP="00060392">
      <w:pPr>
        <w:numPr>
          <w:ilvl w:val="0"/>
          <w:numId w:val="1"/>
        </w:numPr>
        <w:rPr>
          <w:snapToGrid w:val="0"/>
          <w:lang w:val="en-AU" w:eastAsia="en-US"/>
        </w:rPr>
      </w:pPr>
      <w:r>
        <w:rPr>
          <w:snapToGrid w:val="0"/>
          <w:lang w:val="en-AU" w:eastAsia="en-US"/>
        </w:rPr>
        <w:t xml:space="preserve">Determine the number of moles of excess </w:t>
      </w:r>
      <w:proofErr w:type="spellStart"/>
      <w:r>
        <w:rPr>
          <w:snapToGrid w:val="0"/>
          <w:lang w:val="en-AU" w:eastAsia="en-US"/>
        </w:rPr>
        <w:t>HCl</w:t>
      </w:r>
      <w:proofErr w:type="spellEnd"/>
      <w:r>
        <w:rPr>
          <w:snapToGrid w:val="0"/>
          <w:lang w:val="en-AU" w:eastAsia="en-US"/>
        </w:rPr>
        <w:t>.</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jc w:val="right"/>
        <w:rPr>
          <w:i/>
          <w:snapToGrid w:val="0"/>
          <w:lang w:val="en-AU" w:eastAsia="en-US"/>
        </w:rPr>
      </w:pPr>
      <w:r>
        <w:rPr>
          <w:i/>
          <w:snapToGrid w:val="0"/>
          <w:lang w:val="en-AU" w:eastAsia="en-US"/>
        </w:rPr>
        <w:t>3</w:t>
      </w:r>
      <w:r w:rsidRPr="000C650C">
        <w:rPr>
          <w:i/>
          <w:snapToGrid w:val="0"/>
          <w:lang w:val="en-AU" w:eastAsia="en-US"/>
        </w:rPr>
        <w:t xml:space="preserve"> marks</w:t>
      </w:r>
    </w:p>
    <w:p w:rsidR="00060392" w:rsidRPr="000C650C" w:rsidRDefault="00060392" w:rsidP="00060392">
      <w:pPr>
        <w:numPr>
          <w:ilvl w:val="0"/>
          <w:numId w:val="1"/>
        </w:numPr>
        <w:rPr>
          <w:snapToGrid w:val="0"/>
          <w:lang w:val="en-AU" w:eastAsia="en-US"/>
        </w:rPr>
      </w:pPr>
      <w:r>
        <w:rPr>
          <w:snapToGrid w:val="0"/>
          <w:lang w:val="en-AU" w:eastAsia="en-US"/>
        </w:rPr>
        <w:t>Hence determine the number of moles of NH</w:t>
      </w:r>
      <w:r>
        <w:rPr>
          <w:snapToGrid w:val="0"/>
          <w:vertAlign w:val="subscript"/>
          <w:lang w:val="en-AU" w:eastAsia="en-US"/>
        </w:rPr>
        <w:t>3</w:t>
      </w:r>
      <w:r>
        <w:rPr>
          <w:snapToGrid w:val="0"/>
          <w:lang w:val="en-AU" w:eastAsia="en-US"/>
        </w:rPr>
        <w:t xml:space="preserve"> that reacted with the </w:t>
      </w:r>
      <w:proofErr w:type="spellStart"/>
      <w:r>
        <w:rPr>
          <w:snapToGrid w:val="0"/>
          <w:lang w:val="en-AU" w:eastAsia="en-US"/>
        </w:rPr>
        <w:t>HCl</w:t>
      </w:r>
      <w:proofErr w:type="spellEnd"/>
      <w:r>
        <w:rPr>
          <w:snapToGrid w:val="0"/>
          <w:lang w:val="en-AU" w:eastAsia="en-US"/>
        </w:rPr>
        <w:t xml:space="preserve"> solution.</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jc w:val="right"/>
        <w:rPr>
          <w:i/>
          <w:snapToGrid w:val="0"/>
          <w:lang w:val="en-AU" w:eastAsia="en-US"/>
        </w:rPr>
      </w:pPr>
      <w:r w:rsidRPr="000C650C">
        <w:rPr>
          <w:i/>
          <w:snapToGrid w:val="0"/>
          <w:lang w:val="en-AU" w:eastAsia="en-US"/>
        </w:rPr>
        <w:t>2 marks</w:t>
      </w:r>
    </w:p>
    <w:p w:rsidR="00060392" w:rsidRPr="000C650C" w:rsidRDefault="00060392" w:rsidP="00060392">
      <w:pPr>
        <w:numPr>
          <w:ilvl w:val="0"/>
          <w:numId w:val="1"/>
        </w:numPr>
        <w:rPr>
          <w:snapToGrid w:val="0"/>
          <w:lang w:val="en-AU" w:eastAsia="en-US"/>
        </w:rPr>
      </w:pPr>
      <w:r>
        <w:rPr>
          <w:snapToGrid w:val="0"/>
          <w:lang w:val="en-AU" w:eastAsia="en-US"/>
        </w:rPr>
        <w:t>Calculate the percentage mass of nitrogen in the sample of dried protein.</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spacing w:before="100" w:after="60"/>
        <w:ind w:firstLine="357"/>
        <w:rPr>
          <w:snapToGrid w:val="0"/>
          <w:lang w:val="en-AU" w:eastAsia="en-US"/>
        </w:rPr>
      </w:pPr>
      <w:r w:rsidRPr="000C650C">
        <w:rPr>
          <w:snapToGrid w:val="0"/>
          <w:lang w:val="en-AU" w:eastAsia="en-US"/>
        </w:rPr>
        <w:t>________________________________________________________________________________________________</w:t>
      </w:r>
    </w:p>
    <w:p w:rsidR="00060392" w:rsidRPr="000C650C" w:rsidRDefault="00060392" w:rsidP="00060392">
      <w:pPr>
        <w:jc w:val="right"/>
        <w:rPr>
          <w:i/>
          <w:snapToGrid w:val="0"/>
          <w:lang w:val="en-AU" w:eastAsia="en-US"/>
        </w:rPr>
      </w:pPr>
      <w:r>
        <w:rPr>
          <w:i/>
          <w:snapToGrid w:val="0"/>
          <w:lang w:val="en-AU" w:eastAsia="en-US"/>
        </w:rPr>
        <w:t>3</w:t>
      </w:r>
      <w:r w:rsidRPr="000C650C">
        <w:rPr>
          <w:i/>
          <w:snapToGrid w:val="0"/>
          <w:lang w:val="en-AU" w:eastAsia="en-US"/>
        </w:rPr>
        <w:t xml:space="preserve"> marks</w:t>
      </w:r>
    </w:p>
    <w:p w:rsidR="005A2F28" w:rsidRDefault="005A2F28" w:rsidP="00060392">
      <w:pPr>
        <w:tabs>
          <w:tab w:val="left" w:pos="1134"/>
        </w:tabs>
        <w:ind w:left="-426" w:firstLine="426"/>
      </w:pPr>
    </w:p>
    <w:p w:rsidR="00060392" w:rsidRPr="007617C8" w:rsidRDefault="00060392" w:rsidP="00060392">
      <w:pPr>
        <w:rPr>
          <w:b/>
          <w:bCs/>
          <w:snapToGrid w:val="0"/>
          <w:lang w:val="en-AU" w:eastAsia="en-US"/>
        </w:rPr>
      </w:pPr>
      <w:r w:rsidRPr="007617C8">
        <w:rPr>
          <w:b/>
          <w:bCs/>
          <w:snapToGrid w:val="0"/>
          <w:lang w:val="en-AU" w:eastAsia="en-US"/>
        </w:rPr>
        <w:t>Question 6</w:t>
      </w:r>
    </w:p>
    <w:p w:rsidR="00060392" w:rsidRPr="004D2332" w:rsidRDefault="00060392" w:rsidP="00060392">
      <w:pPr>
        <w:rPr>
          <w:snapToGrid w:val="0"/>
          <w:lang w:val="en-AU" w:eastAsia="en-US"/>
        </w:rPr>
      </w:pPr>
      <w:r>
        <w:rPr>
          <w:snapToGrid w:val="0"/>
          <w:lang w:val="en-AU" w:eastAsia="en-US"/>
        </w:rPr>
        <w:t>During an acid/base titration of sodium carbonate solution and hydrochloric acid, the calculated value of the hydrochloric acid was found to be lower than its true value. This could be due to which of the following?</w:t>
      </w:r>
    </w:p>
    <w:p w:rsidR="00060392" w:rsidRDefault="00060392" w:rsidP="00060392">
      <w:pPr>
        <w:numPr>
          <w:ilvl w:val="0"/>
          <w:numId w:val="2"/>
        </w:numPr>
        <w:rPr>
          <w:snapToGrid w:val="0"/>
          <w:lang w:val="en-AU" w:eastAsia="en-US"/>
        </w:rPr>
      </w:pPr>
      <w:r>
        <w:rPr>
          <w:snapToGrid w:val="0"/>
          <w:lang w:val="en-AU" w:eastAsia="en-US"/>
        </w:rPr>
        <w:t>The student rinsed the pipette with water instead of the primary standard sodium carbonate solution.</w:t>
      </w:r>
    </w:p>
    <w:p w:rsidR="00060392" w:rsidRDefault="00060392" w:rsidP="00060392">
      <w:pPr>
        <w:numPr>
          <w:ilvl w:val="0"/>
          <w:numId w:val="2"/>
        </w:numPr>
        <w:rPr>
          <w:snapToGrid w:val="0"/>
          <w:lang w:val="en-AU" w:eastAsia="en-US"/>
        </w:rPr>
      </w:pPr>
      <w:r>
        <w:rPr>
          <w:snapToGrid w:val="0"/>
          <w:lang w:val="en-AU" w:eastAsia="en-US"/>
        </w:rPr>
        <w:t>The student filled the pipette with sodium carbonate solution so that the top of the meniscus was level with the calibration mark.</w:t>
      </w:r>
    </w:p>
    <w:p w:rsidR="00060392" w:rsidRDefault="00060392" w:rsidP="00060392">
      <w:pPr>
        <w:numPr>
          <w:ilvl w:val="0"/>
          <w:numId w:val="2"/>
        </w:numPr>
        <w:rPr>
          <w:snapToGrid w:val="0"/>
          <w:lang w:val="en-AU" w:eastAsia="en-US"/>
        </w:rPr>
      </w:pPr>
      <w:r>
        <w:rPr>
          <w:snapToGrid w:val="0"/>
          <w:lang w:val="en-AU" w:eastAsia="en-US"/>
        </w:rPr>
        <w:t>The conical flask used in the titration was rinsed with water.</w:t>
      </w:r>
    </w:p>
    <w:p w:rsidR="00060392" w:rsidRPr="00D01614" w:rsidRDefault="00060392" w:rsidP="00060392">
      <w:pPr>
        <w:numPr>
          <w:ilvl w:val="0"/>
          <w:numId w:val="2"/>
        </w:numPr>
        <w:rPr>
          <w:snapToGrid w:val="0"/>
          <w:lang w:val="en-AU" w:eastAsia="en-US"/>
        </w:rPr>
      </w:pPr>
      <w:r>
        <w:rPr>
          <w:snapToGrid w:val="0"/>
          <w:lang w:val="en-AU" w:eastAsia="en-US"/>
        </w:rPr>
        <w:t>The student overshot the endpoint of the titration.</w:t>
      </w:r>
    </w:p>
    <w:p w:rsidR="00060392" w:rsidRPr="00653864" w:rsidRDefault="00060392" w:rsidP="00060392">
      <w:pPr>
        <w:rPr>
          <w:b/>
          <w:snapToGrid w:val="0"/>
          <w:lang w:eastAsia="en-US"/>
        </w:rPr>
      </w:pPr>
      <w:r w:rsidRPr="00653864">
        <w:rPr>
          <w:b/>
          <w:snapToGrid w:val="0"/>
          <w:lang w:eastAsia="en-US"/>
        </w:rPr>
        <w:t>Question 1</w:t>
      </w:r>
    </w:p>
    <w:p w:rsidR="00060392" w:rsidRDefault="00060392" w:rsidP="00060392">
      <w:pPr>
        <w:rPr>
          <w:snapToGrid w:val="0"/>
          <w:lang w:eastAsia="en-US"/>
        </w:rPr>
      </w:pPr>
      <w:r>
        <w:rPr>
          <w:snapToGrid w:val="0"/>
          <w:lang w:eastAsia="en-US"/>
        </w:rPr>
        <w:t xml:space="preserve">Zinc is often used to combine with copper to make the alloy, brass. This improves the properties of the copper for many applications. A 0.500 g sample of shavings of brass was treated with 100 </w:t>
      </w:r>
      <w:proofErr w:type="spellStart"/>
      <w:r>
        <w:rPr>
          <w:snapToGrid w:val="0"/>
          <w:lang w:eastAsia="en-US"/>
        </w:rPr>
        <w:t>mL</w:t>
      </w:r>
      <w:proofErr w:type="spellEnd"/>
      <w:r>
        <w:rPr>
          <w:snapToGrid w:val="0"/>
          <w:lang w:eastAsia="en-US"/>
        </w:rPr>
        <w:t xml:space="preserve"> of 0.150 M hydrochloric acid and the resulting solution was left to stand until the reaction had ceased. The acid reacts only with the zinc leaving the copper </w:t>
      </w:r>
      <w:proofErr w:type="spellStart"/>
      <w:r>
        <w:rPr>
          <w:snapToGrid w:val="0"/>
          <w:lang w:eastAsia="en-US"/>
        </w:rPr>
        <w:t>unreacted</w:t>
      </w:r>
      <w:proofErr w:type="spellEnd"/>
      <w:r>
        <w:rPr>
          <w:snapToGrid w:val="0"/>
          <w:lang w:eastAsia="en-US"/>
        </w:rPr>
        <w:t>.</w:t>
      </w:r>
    </w:p>
    <w:p w:rsidR="00060392" w:rsidRPr="0045727E" w:rsidRDefault="00060392" w:rsidP="00060392">
      <w:pPr>
        <w:rPr>
          <w:snapToGrid w:val="0"/>
          <w:sz w:val="8"/>
          <w:szCs w:val="8"/>
          <w:lang w:eastAsia="en-US"/>
        </w:rPr>
      </w:pPr>
    </w:p>
    <w:p w:rsidR="00060392" w:rsidRDefault="00060392" w:rsidP="00060392">
      <w:pPr>
        <w:rPr>
          <w:snapToGrid w:val="0"/>
          <w:lang w:eastAsia="en-US"/>
        </w:rPr>
      </w:pPr>
      <w:r>
        <w:rPr>
          <w:snapToGrid w:val="0"/>
          <w:lang w:eastAsia="en-US"/>
        </w:rPr>
        <w:t xml:space="preserve">A 25.0 </w:t>
      </w:r>
      <w:proofErr w:type="spellStart"/>
      <w:r>
        <w:rPr>
          <w:snapToGrid w:val="0"/>
          <w:lang w:eastAsia="en-US"/>
        </w:rPr>
        <w:t>mL</w:t>
      </w:r>
      <w:proofErr w:type="spellEnd"/>
      <w:r>
        <w:rPr>
          <w:snapToGrid w:val="0"/>
          <w:lang w:eastAsia="en-US"/>
        </w:rPr>
        <w:t xml:space="preserve"> aliquot of the resulting solution was then titrated with 0.100 M sodium hydroxide solution and 23.4 </w:t>
      </w:r>
      <w:proofErr w:type="spellStart"/>
      <w:r>
        <w:rPr>
          <w:snapToGrid w:val="0"/>
          <w:lang w:eastAsia="en-US"/>
        </w:rPr>
        <w:t>mL</w:t>
      </w:r>
      <w:proofErr w:type="spellEnd"/>
      <w:r>
        <w:rPr>
          <w:snapToGrid w:val="0"/>
          <w:lang w:eastAsia="en-US"/>
        </w:rPr>
        <w:t xml:space="preserve"> of sodium hydroxide was required to </w:t>
      </w:r>
      <w:proofErr w:type="spellStart"/>
      <w:r>
        <w:rPr>
          <w:snapToGrid w:val="0"/>
          <w:lang w:eastAsia="en-US"/>
        </w:rPr>
        <w:t>neutralise</w:t>
      </w:r>
      <w:proofErr w:type="spellEnd"/>
      <w:r>
        <w:rPr>
          <w:snapToGrid w:val="0"/>
          <w:lang w:eastAsia="en-US"/>
        </w:rPr>
        <w:t xml:space="preserve"> the excess acid.</w:t>
      </w:r>
    </w:p>
    <w:p w:rsidR="00060392" w:rsidRPr="00091F15" w:rsidRDefault="00060392" w:rsidP="00060392">
      <w:pPr>
        <w:rPr>
          <w:snapToGrid w:val="0"/>
          <w:sz w:val="8"/>
          <w:szCs w:val="8"/>
          <w:lang w:eastAsia="en-US"/>
        </w:rPr>
      </w:pPr>
    </w:p>
    <w:p w:rsidR="00060392" w:rsidRPr="0084492D" w:rsidRDefault="00060392" w:rsidP="00060392">
      <w:pPr>
        <w:numPr>
          <w:ilvl w:val="0"/>
          <w:numId w:val="3"/>
        </w:numPr>
        <w:rPr>
          <w:snapToGrid w:val="0"/>
          <w:lang w:eastAsia="en-US"/>
        </w:rPr>
      </w:pPr>
      <w:r>
        <w:rPr>
          <w:snapToGrid w:val="0"/>
          <w:lang w:eastAsia="en-US"/>
        </w:rPr>
        <w:t>Write the overall, balanced equation for the reaction of the zinc with the acid.</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Pr="0084492D" w:rsidRDefault="00060392" w:rsidP="00060392">
      <w:pPr>
        <w:numPr>
          <w:ilvl w:val="0"/>
          <w:numId w:val="3"/>
        </w:numPr>
        <w:rPr>
          <w:snapToGrid w:val="0"/>
          <w:lang w:eastAsia="en-US"/>
        </w:rPr>
      </w:pPr>
      <w:r>
        <w:rPr>
          <w:snapToGrid w:val="0"/>
          <w:lang w:eastAsia="en-US"/>
        </w:rPr>
        <w:t>Why were shavings of brass used in the analysis?</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Pr="0084492D" w:rsidRDefault="00060392" w:rsidP="00060392">
      <w:pPr>
        <w:numPr>
          <w:ilvl w:val="0"/>
          <w:numId w:val="3"/>
        </w:numPr>
        <w:rPr>
          <w:snapToGrid w:val="0"/>
          <w:lang w:eastAsia="en-US"/>
        </w:rPr>
      </w:pPr>
      <w:r>
        <w:rPr>
          <w:snapToGrid w:val="0"/>
          <w:lang w:eastAsia="en-US"/>
        </w:rPr>
        <w:t>Calculate the amount, in mol, of sodium hydroxide used in the titration.</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lastRenderedPageBreak/>
        <w:t>________________________________________________________________________________________________</w:t>
      </w:r>
    </w:p>
    <w:p w:rsidR="00060392" w:rsidRPr="0084492D" w:rsidRDefault="00060392" w:rsidP="00060392">
      <w:pPr>
        <w:numPr>
          <w:ilvl w:val="0"/>
          <w:numId w:val="3"/>
        </w:numPr>
        <w:rPr>
          <w:snapToGrid w:val="0"/>
          <w:lang w:eastAsia="en-US"/>
        </w:rPr>
      </w:pPr>
      <w:r>
        <w:rPr>
          <w:snapToGrid w:val="0"/>
          <w:lang w:eastAsia="en-US"/>
        </w:rPr>
        <w:t xml:space="preserve">Calculate the total amount, in mol, of </w:t>
      </w:r>
      <w:proofErr w:type="spellStart"/>
      <w:r>
        <w:rPr>
          <w:snapToGrid w:val="0"/>
          <w:lang w:eastAsia="en-US"/>
        </w:rPr>
        <w:t>HCl</w:t>
      </w:r>
      <w:proofErr w:type="spellEnd"/>
      <w:r>
        <w:rPr>
          <w:snapToGrid w:val="0"/>
          <w:lang w:eastAsia="en-US"/>
        </w:rPr>
        <w:t xml:space="preserve"> that reacted with the zinc in the original shavings of brass.</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Pr="0084492D" w:rsidRDefault="00060392" w:rsidP="00060392">
      <w:pPr>
        <w:numPr>
          <w:ilvl w:val="0"/>
          <w:numId w:val="3"/>
        </w:numPr>
        <w:rPr>
          <w:snapToGrid w:val="0"/>
          <w:lang w:eastAsia="en-US"/>
        </w:rPr>
      </w:pPr>
      <w:r>
        <w:rPr>
          <w:snapToGrid w:val="0"/>
          <w:lang w:eastAsia="en-US"/>
        </w:rPr>
        <w:t xml:space="preserve">Determine the percentage of the </w:t>
      </w:r>
      <w:r>
        <w:rPr>
          <w:b/>
          <w:snapToGrid w:val="0"/>
          <w:lang w:eastAsia="en-US"/>
        </w:rPr>
        <w:t>copper</w:t>
      </w:r>
      <w:r>
        <w:rPr>
          <w:snapToGrid w:val="0"/>
          <w:lang w:eastAsia="en-US"/>
        </w:rPr>
        <w:t xml:space="preserve"> in the alloy?</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Pr="0084492D" w:rsidRDefault="00060392" w:rsidP="00060392">
      <w:pPr>
        <w:numPr>
          <w:ilvl w:val="0"/>
          <w:numId w:val="3"/>
        </w:numPr>
        <w:rPr>
          <w:snapToGrid w:val="0"/>
          <w:lang w:eastAsia="en-US"/>
        </w:rPr>
      </w:pPr>
      <w:r>
        <w:rPr>
          <w:snapToGrid w:val="0"/>
          <w:lang w:eastAsia="en-US"/>
        </w:rPr>
        <w:t xml:space="preserve">Would a 100 </w:t>
      </w:r>
      <w:proofErr w:type="spellStart"/>
      <w:r>
        <w:rPr>
          <w:snapToGrid w:val="0"/>
          <w:lang w:eastAsia="en-US"/>
        </w:rPr>
        <w:t>mL</w:t>
      </w:r>
      <w:proofErr w:type="spellEnd"/>
      <w:r>
        <w:rPr>
          <w:snapToGrid w:val="0"/>
          <w:lang w:eastAsia="en-US"/>
        </w:rPr>
        <w:t xml:space="preserve"> syringe be large enough in volume to collect the gas produced in the reaction at 25</w:t>
      </w:r>
      <w:r>
        <w:rPr>
          <w:snapToGrid w:val="0"/>
          <w:lang w:eastAsia="en-US"/>
        </w:rPr>
        <w:sym w:font="Symbol" w:char="F0B0"/>
      </w:r>
      <w:r>
        <w:rPr>
          <w:snapToGrid w:val="0"/>
          <w:lang w:eastAsia="en-US"/>
        </w:rPr>
        <w:t>C and 1.01 × 10</w:t>
      </w:r>
      <w:r>
        <w:rPr>
          <w:snapToGrid w:val="0"/>
          <w:vertAlign w:val="superscript"/>
          <w:lang w:eastAsia="en-US"/>
        </w:rPr>
        <w:t>5</w:t>
      </w:r>
      <w:r>
        <w:rPr>
          <w:snapToGrid w:val="0"/>
          <w:lang w:eastAsia="en-US"/>
        </w:rPr>
        <w:t xml:space="preserve"> Pa? Explain your answer.</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Pr="0084492D" w:rsidRDefault="00060392" w:rsidP="00060392">
      <w:pPr>
        <w:numPr>
          <w:ilvl w:val="0"/>
          <w:numId w:val="3"/>
        </w:numPr>
        <w:rPr>
          <w:snapToGrid w:val="0"/>
          <w:lang w:eastAsia="en-US"/>
        </w:rPr>
      </w:pPr>
      <w:r>
        <w:rPr>
          <w:snapToGrid w:val="0"/>
          <w:lang w:eastAsia="en-US"/>
        </w:rPr>
        <w:t>Suggest an instrumental technique that could be used to verify the percentage of copper in the alloy. Briefly justify your response.</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tabs>
          <w:tab w:val="left" w:pos="1134"/>
        </w:tabs>
        <w:ind w:left="-426" w:firstLine="426"/>
      </w:pPr>
    </w:p>
    <w:p w:rsidR="00060392" w:rsidRDefault="00060392" w:rsidP="00060392">
      <w:pPr>
        <w:tabs>
          <w:tab w:val="left" w:pos="1134"/>
        </w:tabs>
        <w:ind w:left="-426" w:firstLine="426"/>
      </w:pPr>
    </w:p>
    <w:p w:rsidR="00060392" w:rsidRDefault="00060392" w:rsidP="00060392">
      <w:pPr>
        <w:tabs>
          <w:tab w:val="left" w:pos="1134"/>
        </w:tabs>
        <w:ind w:left="-426" w:firstLine="426"/>
      </w:pPr>
      <w:r>
        <w:rPr>
          <w:noProof/>
          <w:lang w:val="en-AU"/>
        </w:rPr>
        <w:drawing>
          <wp:inline distT="0" distB="0" distL="0" distR="0">
            <wp:extent cx="5702300" cy="2086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02300" cy="2086610"/>
                    </a:xfrm>
                    <a:prstGeom prst="rect">
                      <a:avLst/>
                    </a:prstGeom>
                    <a:noFill/>
                    <a:ln w="9525">
                      <a:noFill/>
                      <a:miter lim="800000"/>
                      <a:headEnd/>
                      <a:tailEnd/>
                    </a:ln>
                  </pic:spPr>
                </pic:pic>
              </a:graphicData>
            </a:graphic>
          </wp:inline>
        </w:drawing>
      </w:r>
    </w:p>
    <w:p w:rsidR="00060392" w:rsidRDefault="00060392" w:rsidP="00060392">
      <w:pPr>
        <w:tabs>
          <w:tab w:val="left" w:pos="1134"/>
        </w:tabs>
        <w:ind w:left="-426" w:firstLine="426"/>
      </w:pPr>
    </w:p>
    <w:p w:rsidR="00060392" w:rsidRPr="00653864" w:rsidRDefault="00060392" w:rsidP="00060392">
      <w:pPr>
        <w:rPr>
          <w:b/>
          <w:snapToGrid w:val="0"/>
          <w:lang w:eastAsia="en-US"/>
        </w:rPr>
      </w:pPr>
      <w:r w:rsidRPr="00653864">
        <w:rPr>
          <w:b/>
          <w:snapToGrid w:val="0"/>
          <w:lang w:eastAsia="en-US"/>
        </w:rPr>
        <w:t>Question 1</w:t>
      </w:r>
    </w:p>
    <w:p w:rsidR="00060392" w:rsidRDefault="00060392" w:rsidP="00060392">
      <w:pPr>
        <w:rPr>
          <w:snapToGrid w:val="0"/>
          <w:lang w:val="en-AU" w:eastAsia="en-US"/>
        </w:rPr>
      </w:pPr>
      <w:r>
        <w:rPr>
          <w:snapToGrid w:val="0"/>
          <w:lang w:val="en-AU" w:eastAsia="en-US"/>
        </w:rPr>
        <w:t xml:space="preserve">The level of carbon monoxide in a gaseous mixture can be measured by passing the gas over solid </w:t>
      </w:r>
      <w:proofErr w:type="spellStart"/>
      <w:r>
        <w:rPr>
          <w:snapToGrid w:val="0"/>
          <w:lang w:val="en-AU" w:eastAsia="en-US"/>
        </w:rPr>
        <w:t>di-iodopentoxide</w:t>
      </w:r>
      <w:proofErr w:type="spellEnd"/>
      <w:r>
        <w:rPr>
          <w:snapToGrid w:val="0"/>
          <w:lang w:val="en-AU" w:eastAsia="en-US"/>
        </w:rPr>
        <w:t xml:space="preserve">. The iodine released can then be dissolved in water and titrated with sodium </w:t>
      </w:r>
      <w:proofErr w:type="spellStart"/>
      <w:r>
        <w:rPr>
          <w:snapToGrid w:val="0"/>
          <w:lang w:val="en-AU" w:eastAsia="en-US"/>
        </w:rPr>
        <w:t>thiosulfate</w:t>
      </w:r>
      <w:proofErr w:type="spellEnd"/>
      <w:r>
        <w:rPr>
          <w:snapToGrid w:val="0"/>
          <w:lang w:val="en-AU" w:eastAsia="en-US"/>
        </w:rPr>
        <w:t xml:space="preserve"> solution until the endpoint is reached when </w:t>
      </w:r>
      <w:r>
        <w:rPr>
          <w:snapToGrid w:val="0"/>
          <w:lang w:val="en-AU" w:eastAsia="en-US"/>
        </w:rPr>
        <w:lastRenderedPageBreak/>
        <w:t>the solution becomes colourless. Starch solution may be used as an indicator to aid in the determination of the endpoint. The equations involved are</w:t>
      </w:r>
    </w:p>
    <w:p w:rsidR="00060392" w:rsidRDefault="00060392" w:rsidP="00060392">
      <w:pPr>
        <w:jc w:val="center"/>
        <w:rPr>
          <w:snapToGrid w:val="0"/>
          <w:lang w:val="en-AU" w:eastAsia="en-US"/>
        </w:rPr>
      </w:pPr>
      <w:r>
        <w:rPr>
          <w:snapToGrid w:val="0"/>
          <w:lang w:val="en-AU" w:eastAsia="en-US"/>
        </w:rPr>
        <w:t>5 CO (g) + I</w:t>
      </w:r>
      <w:r w:rsidRPr="007D6005">
        <w:rPr>
          <w:snapToGrid w:val="0"/>
          <w:vertAlign w:val="subscript"/>
          <w:lang w:val="en-AU" w:eastAsia="en-US"/>
        </w:rPr>
        <w:t>2</w:t>
      </w:r>
      <w:r>
        <w:rPr>
          <w:snapToGrid w:val="0"/>
          <w:lang w:val="en-AU" w:eastAsia="en-US"/>
        </w:rPr>
        <w:t>O</w:t>
      </w:r>
      <w:r>
        <w:rPr>
          <w:snapToGrid w:val="0"/>
          <w:vertAlign w:val="subscript"/>
          <w:lang w:val="en-AU" w:eastAsia="en-US"/>
        </w:rPr>
        <w:t>5</w:t>
      </w:r>
      <w:r>
        <w:rPr>
          <w:snapToGrid w:val="0"/>
          <w:lang w:val="en-AU" w:eastAsia="en-US"/>
        </w:rPr>
        <w:t xml:space="preserve"> (s) </w:t>
      </w:r>
      <w:r>
        <w:rPr>
          <w:snapToGrid w:val="0"/>
          <w:lang w:val="en-AU" w:eastAsia="en-US"/>
        </w:rPr>
        <w:sym w:font="Symbol" w:char="F0AE"/>
      </w:r>
      <w:r>
        <w:rPr>
          <w:snapToGrid w:val="0"/>
          <w:lang w:val="en-AU" w:eastAsia="en-US"/>
        </w:rPr>
        <w:t xml:space="preserve"> I</w:t>
      </w:r>
      <w:r>
        <w:rPr>
          <w:snapToGrid w:val="0"/>
          <w:vertAlign w:val="subscript"/>
          <w:lang w:val="en-AU" w:eastAsia="en-US"/>
        </w:rPr>
        <w:t>2</w:t>
      </w:r>
      <w:r>
        <w:rPr>
          <w:snapToGrid w:val="0"/>
          <w:lang w:val="en-AU" w:eastAsia="en-US"/>
        </w:rPr>
        <w:t xml:space="preserve"> (s) + 5 CO</w:t>
      </w:r>
      <w:r>
        <w:rPr>
          <w:snapToGrid w:val="0"/>
          <w:vertAlign w:val="subscript"/>
          <w:lang w:val="en-AU" w:eastAsia="en-US"/>
        </w:rPr>
        <w:t>2</w:t>
      </w:r>
      <w:r>
        <w:rPr>
          <w:snapToGrid w:val="0"/>
          <w:lang w:val="en-AU" w:eastAsia="en-US"/>
        </w:rPr>
        <w:t xml:space="preserve"> (g)</w:t>
      </w:r>
    </w:p>
    <w:p w:rsidR="00060392" w:rsidRPr="004762FB" w:rsidRDefault="00060392" w:rsidP="00060392">
      <w:pPr>
        <w:jc w:val="center"/>
        <w:rPr>
          <w:snapToGrid w:val="0"/>
          <w:lang w:val="en-AU" w:eastAsia="en-US"/>
        </w:rPr>
      </w:pPr>
      <w:r>
        <w:rPr>
          <w:snapToGrid w:val="0"/>
          <w:lang w:val="en-AU" w:eastAsia="en-US"/>
        </w:rPr>
        <w:t>I</w:t>
      </w:r>
      <w:r>
        <w:rPr>
          <w:snapToGrid w:val="0"/>
          <w:vertAlign w:val="subscript"/>
          <w:lang w:val="en-AU" w:eastAsia="en-US"/>
        </w:rPr>
        <w:t>2</w:t>
      </w:r>
      <w:r>
        <w:rPr>
          <w:snapToGrid w:val="0"/>
          <w:lang w:val="en-AU" w:eastAsia="en-US"/>
        </w:rPr>
        <w:t xml:space="preserve"> (</w:t>
      </w:r>
      <w:proofErr w:type="spellStart"/>
      <w:r>
        <w:rPr>
          <w:snapToGrid w:val="0"/>
          <w:lang w:val="en-AU" w:eastAsia="en-US"/>
        </w:rPr>
        <w:t>aq</w:t>
      </w:r>
      <w:proofErr w:type="spellEnd"/>
      <w:r>
        <w:rPr>
          <w:snapToGrid w:val="0"/>
          <w:lang w:val="en-AU" w:eastAsia="en-US"/>
        </w:rPr>
        <w:t>) + 2 S</w:t>
      </w:r>
      <w:r w:rsidRPr="007D6005">
        <w:rPr>
          <w:snapToGrid w:val="0"/>
          <w:vertAlign w:val="subscript"/>
          <w:lang w:val="en-AU" w:eastAsia="en-US"/>
        </w:rPr>
        <w:t>2</w:t>
      </w:r>
      <w:r>
        <w:rPr>
          <w:snapToGrid w:val="0"/>
          <w:lang w:val="en-AU" w:eastAsia="en-US"/>
        </w:rPr>
        <w:t>O</w:t>
      </w:r>
      <w:r>
        <w:rPr>
          <w:snapToGrid w:val="0"/>
          <w:vertAlign w:val="subscript"/>
          <w:lang w:val="en-AU" w:eastAsia="en-US"/>
        </w:rPr>
        <w:t>3</w:t>
      </w:r>
      <w:r>
        <w:rPr>
          <w:snapToGrid w:val="0"/>
          <w:vertAlign w:val="superscript"/>
          <w:lang w:val="en-AU" w:eastAsia="en-US"/>
        </w:rPr>
        <w:t>2–</w:t>
      </w:r>
      <w:r>
        <w:rPr>
          <w:snapToGrid w:val="0"/>
          <w:lang w:val="en-AU" w:eastAsia="en-US"/>
        </w:rPr>
        <w:t xml:space="preserve"> (</w:t>
      </w:r>
      <w:proofErr w:type="spellStart"/>
      <w:r>
        <w:rPr>
          <w:snapToGrid w:val="0"/>
          <w:lang w:val="en-AU" w:eastAsia="en-US"/>
        </w:rPr>
        <w:t>aq</w:t>
      </w:r>
      <w:proofErr w:type="spellEnd"/>
      <w:r>
        <w:rPr>
          <w:snapToGrid w:val="0"/>
          <w:lang w:val="en-AU" w:eastAsia="en-US"/>
        </w:rPr>
        <w:t xml:space="preserve">) </w:t>
      </w:r>
      <w:r>
        <w:rPr>
          <w:snapToGrid w:val="0"/>
          <w:lang w:val="en-AU" w:eastAsia="en-US"/>
        </w:rPr>
        <w:sym w:font="Symbol" w:char="F0AE"/>
      </w:r>
      <w:r>
        <w:rPr>
          <w:snapToGrid w:val="0"/>
          <w:lang w:val="en-AU" w:eastAsia="en-US"/>
        </w:rPr>
        <w:t xml:space="preserve"> 2 I</w:t>
      </w:r>
      <w:r>
        <w:rPr>
          <w:snapToGrid w:val="0"/>
          <w:vertAlign w:val="superscript"/>
          <w:lang w:val="en-AU" w:eastAsia="en-US"/>
        </w:rPr>
        <w:t>–</w:t>
      </w:r>
      <w:r>
        <w:rPr>
          <w:snapToGrid w:val="0"/>
          <w:lang w:val="en-AU" w:eastAsia="en-US"/>
        </w:rPr>
        <w:t xml:space="preserve"> (</w:t>
      </w:r>
      <w:proofErr w:type="spellStart"/>
      <w:r>
        <w:rPr>
          <w:snapToGrid w:val="0"/>
          <w:lang w:val="en-AU" w:eastAsia="en-US"/>
        </w:rPr>
        <w:t>aq</w:t>
      </w:r>
      <w:proofErr w:type="spellEnd"/>
      <w:r>
        <w:rPr>
          <w:snapToGrid w:val="0"/>
          <w:lang w:val="en-AU" w:eastAsia="en-US"/>
        </w:rPr>
        <w:t>) + S</w:t>
      </w:r>
      <w:r>
        <w:rPr>
          <w:snapToGrid w:val="0"/>
          <w:vertAlign w:val="subscript"/>
          <w:lang w:val="en-AU" w:eastAsia="en-US"/>
        </w:rPr>
        <w:t>4</w:t>
      </w:r>
      <w:r>
        <w:rPr>
          <w:snapToGrid w:val="0"/>
          <w:lang w:val="en-AU" w:eastAsia="en-US"/>
        </w:rPr>
        <w:t>O</w:t>
      </w:r>
      <w:r>
        <w:rPr>
          <w:snapToGrid w:val="0"/>
          <w:vertAlign w:val="subscript"/>
          <w:lang w:val="en-AU" w:eastAsia="en-US"/>
        </w:rPr>
        <w:t>6</w:t>
      </w:r>
      <w:r>
        <w:rPr>
          <w:snapToGrid w:val="0"/>
          <w:vertAlign w:val="superscript"/>
          <w:lang w:val="en-AU" w:eastAsia="en-US"/>
        </w:rPr>
        <w:t>2–</w:t>
      </w:r>
      <w:r>
        <w:rPr>
          <w:snapToGrid w:val="0"/>
          <w:lang w:val="en-AU" w:eastAsia="en-US"/>
        </w:rPr>
        <w:t xml:space="preserve"> (</w:t>
      </w:r>
      <w:proofErr w:type="spellStart"/>
      <w:r>
        <w:rPr>
          <w:snapToGrid w:val="0"/>
          <w:lang w:val="en-AU" w:eastAsia="en-US"/>
        </w:rPr>
        <w:t>aq</w:t>
      </w:r>
      <w:proofErr w:type="spellEnd"/>
      <w:r>
        <w:rPr>
          <w:snapToGrid w:val="0"/>
          <w:lang w:val="en-AU" w:eastAsia="en-US"/>
        </w:rPr>
        <w:t>)</w:t>
      </w:r>
    </w:p>
    <w:p w:rsidR="00060392" w:rsidRPr="002D0C5B" w:rsidRDefault="00060392" w:rsidP="00060392">
      <w:pPr>
        <w:rPr>
          <w:snapToGrid w:val="0"/>
          <w:sz w:val="8"/>
          <w:szCs w:val="8"/>
          <w:lang w:val="en-AU" w:eastAsia="en-US"/>
        </w:rPr>
      </w:pPr>
    </w:p>
    <w:p w:rsidR="00060392" w:rsidRDefault="00060392" w:rsidP="00060392">
      <w:pPr>
        <w:numPr>
          <w:ilvl w:val="0"/>
          <w:numId w:val="4"/>
        </w:numPr>
        <w:rPr>
          <w:snapToGrid w:val="0"/>
          <w:lang w:val="en-AU" w:eastAsia="en-US"/>
        </w:rPr>
      </w:pPr>
      <w:r>
        <w:rPr>
          <w:snapToGrid w:val="0"/>
          <w:lang w:val="en-AU" w:eastAsia="en-US"/>
        </w:rPr>
        <w:t xml:space="preserve">Write a balanced half equation showing the species acting as the </w:t>
      </w:r>
      <w:proofErr w:type="spellStart"/>
      <w:r>
        <w:rPr>
          <w:snapToGrid w:val="0"/>
          <w:lang w:val="en-AU" w:eastAsia="en-US"/>
        </w:rPr>
        <w:t>reductant</w:t>
      </w:r>
      <w:proofErr w:type="spellEnd"/>
      <w:r>
        <w:rPr>
          <w:snapToGrid w:val="0"/>
          <w:lang w:val="en-AU" w:eastAsia="en-US"/>
        </w:rPr>
        <w:t xml:space="preserve"> in the second equation.</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Pr="002D0C5B" w:rsidRDefault="00060392" w:rsidP="00060392">
      <w:pPr>
        <w:numPr>
          <w:ilvl w:val="0"/>
          <w:numId w:val="4"/>
        </w:numPr>
        <w:rPr>
          <w:snapToGrid w:val="0"/>
          <w:lang w:val="en-AU" w:eastAsia="en-US"/>
        </w:rPr>
      </w:pPr>
      <w:r>
        <w:rPr>
          <w:snapToGrid w:val="0"/>
          <w:lang w:val="en-AU" w:eastAsia="en-US"/>
        </w:rPr>
        <w:t xml:space="preserve">A 2.000 litre sample of air is analysed for the presence of carbon monoxide. If 22.43 </w:t>
      </w:r>
      <w:proofErr w:type="spellStart"/>
      <w:r>
        <w:rPr>
          <w:snapToGrid w:val="0"/>
          <w:lang w:val="en-AU" w:eastAsia="en-US"/>
        </w:rPr>
        <w:t>mL</w:t>
      </w:r>
      <w:proofErr w:type="spellEnd"/>
      <w:r>
        <w:rPr>
          <w:snapToGrid w:val="0"/>
          <w:lang w:val="en-AU" w:eastAsia="en-US"/>
        </w:rPr>
        <w:t xml:space="preserve"> of 0.0520 M </w:t>
      </w:r>
      <w:proofErr w:type="spellStart"/>
      <w:r>
        <w:rPr>
          <w:snapToGrid w:val="0"/>
          <w:lang w:val="en-AU" w:eastAsia="en-US"/>
        </w:rPr>
        <w:t>thiosulfate</w:t>
      </w:r>
      <w:proofErr w:type="spellEnd"/>
      <w:r>
        <w:rPr>
          <w:snapToGrid w:val="0"/>
          <w:lang w:val="en-AU" w:eastAsia="en-US"/>
        </w:rPr>
        <w:t xml:space="preserve"> solution is needed to </w:t>
      </w:r>
      <w:proofErr w:type="gramStart"/>
      <w:r>
        <w:rPr>
          <w:snapToGrid w:val="0"/>
          <w:lang w:val="en-AU" w:eastAsia="en-US"/>
        </w:rPr>
        <w:t>titrate</w:t>
      </w:r>
      <w:proofErr w:type="gramEnd"/>
      <w:r>
        <w:rPr>
          <w:snapToGrid w:val="0"/>
          <w:lang w:val="en-AU" w:eastAsia="en-US"/>
        </w:rPr>
        <w:t xml:space="preserve"> the iodine released, calculate the number of moles of iodine produced.</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Pr="002D0C5B" w:rsidRDefault="00060392" w:rsidP="00060392">
      <w:pPr>
        <w:numPr>
          <w:ilvl w:val="0"/>
          <w:numId w:val="4"/>
        </w:numPr>
        <w:rPr>
          <w:snapToGrid w:val="0"/>
          <w:lang w:val="en-AU" w:eastAsia="en-US"/>
        </w:rPr>
      </w:pPr>
      <w:r>
        <w:rPr>
          <w:snapToGrid w:val="0"/>
          <w:lang w:val="en-AU" w:eastAsia="en-US"/>
        </w:rPr>
        <w:t>Calculate the number of moles of carbon monoxide present in the sample of air.</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Pr="002D0C5B" w:rsidRDefault="00060392" w:rsidP="00060392">
      <w:pPr>
        <w:numPr>
          <w:ilvl w:val="0"/>
          <w:numId w:val="4"/>
        </w:numPr>
        <w:rPr>
          <w:snapToGrid w:val="0"/>
          <w:lang w:val="en-AU" w:eastAsia="en-US"/>
        </w:rPr>
      </w:pPr>
      <w:r>
        <w:rPr>
          <w:snapToGrid w:val="0"/>
          <w:lang w:val="en-AU" w:eastAsia="en-US"/>
        </w:rPr>
        <w:t>If the air is at SLC, calculate the volume of carbon monoxide in the sample and then the percentage of carbon monoxide in the sample.</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Default="00060392" w:rsidP="00060392">
      <w:pPr>
        <w:spacing w:before="100" w:after="60"/>
        <w:ind w:firstLine="357"/>
        <w:rPr>
          <w:snapToGrid w:val="0"/>
          <w:lang w:eastAsia="en-US"/>
        </w:rPr>
      </w:pPr>
      <w:r>
        <w:rPr>
          <w:snapToGrid w:val="0"/>
          <w:lang w:eastAsia="en-US"/>
        </w:rPr>
        <w:t>________________________________________________________________________________________________</w:t>
      </w:r>
    </w:p>
    <w:p w:rsidR="00060392" w:rsidRPr="00666D8E" w:rsidRDefault="00060392" w:rsidP="00060392">
      <w:pPr>
        <w:jc w:val="right"/>
        <w:rPr>
          <w:i/>
          <w:snapToGrid w:val="0"/>
          <w:lang w:val="en-AU" w:eastAsia="en-US"/>
        </w:rPr>
      </w:pPr>
      <w:r>
        <w:rPr>
          <w:i/>
          <w:snapToGrid w:val="0"/>
          <w:lang w:val="en-AU" w:eastAsia="en-US"/>
        </w:rPr>
        <w:t>1 + 2 + 1 + 2 = 6 marks</w:t>
      </w:r>
    </w:p>
    <w:p w:rsidR="00060392" w:rsidRPr="005B25AC" w:rsidRDefault="00060392" w:rsidP="00060392">
      <w:pPr>
        <w:pStyle w:val="Default"/>
        <w:rPr>
          <w:rFonts w:ascii="Times New Roman" w:hAnsi="Times New Roman" w:cs="Times New Roman"/>
          <w:bCs/>
          <w:sz w:val="20"/>
          <w:szCs w:val="20"/>
        </w:rPr>
      </w:pPr>
    </w:p>
    <w:p w:rsidR="00060392" w:rsidRPr="007617C8" w:rsidRDefault="00060392" w:rsidP="00060392">
      <w:pPr>
        <w:rPr>
          <w:b/>
          <w:bCs/>
          <w:snapToGrid w:val="0"/>
          <w:lang w:val="en-AU" w:eastAsia="en-US"/>
        </w:rPr>
      </w:pPr>
      <w:r w:rsidRPr="007617C8">
        <w:rPr>
          <w:b/>
          <w:bCs/>
          <w:snapToGrid w:val="0"/>
          <w:lang w:val="en-AU" w:eastAsia="en-US"/>
        </w:rPr>
        <w:t>Question 4</w:t>
      </w:r>
    </w:p>
    <w:p w:rsidR="00060392" w:rsidRDefault="00060392" w:rsidP="00060392">
      <w:pPr>
        <w:rPr>
          <w:snapToGrid w:val="0"/>
          <w:lang w:val="en-AU" w:eastAsia="en-US"/>
        </w:rPr>
      </w:pPr>
      <w:r>
        <w:rPr>
          <w:snapToGrid w:val="0"/>
          <w:lang w:val="en-AU" w:eastAsia="en-US"/>
        </w:rPr>
        <w:t xml:space="preserve">A 16.0 g sample of sodium hydroxide was dissolved in enough water to make up one litre of solution. A 20.0 </w:t>
      </w:r>
      <w:proofErr w:type="spellStart"/>
      <w:r>
        <w:rPr>
          <w:snapToGrid w:val="0"/>
          <w:lang w:val="en-AU" w:eastAsia="en-US"/>
        </w:rPr>
        <w:t>mL</w:t>
      </w:r>
      <w:proofErr w:type="spellEnd"/>
      <w:r>
        <w:rPr>
          <w:snapToGrid w:val="0"/>
          <w:lang w:val="en-AU" w:eastAsia="en-US"/>
        </w:rPr>
        <w:t xml:space="preserve"> aliquot of this solution was then titrated with 0.450 M hydrochloric acid. 18.5 </w:t>
      </w:r>
      <w:proofErr w:type="spellStart"/>
      <w:r>
        <w:rPr>
          <w:snapToGrid w:val="0"/>
          <w:lang w:val="en-AU" w:eastAsia="en-US"/>
        </w:rPr>
        <w:t>mL</w:t>
      </w:r>
      <w:proofErr w:type="spellEnd"/>
      <w:r>
        <w:rPr>
          <w:snapToGrid w:val="0"/>
          <w:lang w:val="en-AU" w:eastAsia="en-US"/>
        </w:rPr>
        <w:t xml:space="preserve"> of the acid was used to reach the endpoint of the reaction.</w:t>
      </w:r>
    </w:p>
    <w:p w:rsidR="00060392" w:rsidRPr="00436D1A" w:rsidRDefault="00060392" w:rsidP="00060392">
      <w:pPr>
        <w:rPr>
          <w:snapToGrid w:val="0"/>
          <w:lang w:val="en-AU" w:eastAsia="en-US"/>
        </w:rPr>
      </w:pPr>
      <w:r>
        <w:rPr>
          <w:snapToGrid w:val="0"/>
          <w:lang w:val="en-AU" w:eastAsia="en-US"/>
        </w:rPr>
        <w:t>This data suggests that</w:t>
      </w:r>
    </w:p>
    <w:p w:rsidR="00060392" w:rsidRDefault="00060392" w:rsidP="00060392">
      <w:pPr>
        <w:numPr>
          <w:ilvl w:val="0"/>
          <w:numId w:val="5"/>
        </w:numPr>
        <w:rPr>
          <w:snapToGrid w:val="0"/>
          <w:lang w:val="en-AU" w:eastAsia="en-US"/>
        </w:rPr>
      </w:pPr>
      <w:r>
        <w:rPr>
          <w:snapToGrid w:val="0"/>
          <w:lang w:val="en-AU" w:eastAsia="en-US"/>
        </w:rPr>
        <w:t xml:space="preserve">the </w:t>
      </w:r>
      <w:proofErr w:type="spellStart"/>
      <w:r>
        <w:rPr>
          <w:snapToGrid w:val="0"/>
          <w:lang w:val="en-AU" w:eastAsia="en-US"/>
        </w:rPr>
        <w:t>NaOH</w:t>
      </w:r>
      <w:proofErr w:type="spellEnd"/>
      <w:r>
        <w:rPr>
          <w:snapToGrid w:val="0"/>
          <w:lang w:val="en-AU" w:eastAsia="en-US"/>
        </w:rPr>
        <w:t xml:space="preserve"> had absorbed water before being weighed out</w:t>
      </w:r>
    </w:p>
    <w:p w:rsidR="00060392" w:rsidRDefault="00060392" w:rsidP="00060392">
      <w:pPr>
        <w:numPr>
          <w:ilvl w:val="0"/>
          <w:numId w:val="5"/>
        </w:numPr>
        <w:rPr>
          <w:snapToGrid w:val="0"/>
          <w:lang w:val="en-AU" w:eastAsia="en-US"/>
        </w:rPr>
      </w:pPr>
      <w:r>
        <w:rPr>
          <w:snapToGrid w:val="0"/>
          <w:lang w:val="en-AU" w:eastAsia="en-US"/>
        </w:rPr>
        <w:t xml:space="preserve">the </w:t>
      </w:r>
      <w:proofErr w:type="spellStart"/>
      <w:r>
        <w:rPr>
          <w:snapToGrid w:val="0"/>
          <w:lang w:val="en-AU" w:eastAsia="en-US"/>
        </w:rPr>
        <w:t>piptette</w:t>
      </w:r>
      <w:proofErr w:type="spellEnd"/>
      <w:r>
        <w:rPr>
          <w:snapToGrid w:val="0"/>
          <w:lang w:val="en-AU" w:eastAsia="en-US"/>
        </w:rPr>
        <w:t xml:space="preserve"> used to transfer the dilute </w:t>
      </w:r>
      <w:proofErr w:type="spellStart"/>
      <w:r>
        <w:rPr>
          <w:snapToGrid w:val="0"/>
          <w:lang w:val="en-AU" w:eastAsia="en-US"/>
        </w:rPr>
        <w:t>NaOH</w:t>
      </w:r>
      <w:proofErr w:type="spellEnd"/>
      <w:r>
        <w:rPr>
          <w:snapToGrid w:val="0"/>
          <w:lang w:val="en-AU" w:eastAsia="en-US"/>
        </w:rPr>
        <w:t xml:space="preserve"> (</w:t>
      </w:r>
      <w:proofErr w:type="spellStart"/>
      <w:r>
        <w:rPr>
          <w:snapToGrid w:val="0"/>
          <w:lang w:val="en-AU" w:eastAsia="en-US"/>
        </w:rPr>
        <w:t>aq</w:t>
      </w:r>
      <w:proofErr w:type="spellEnd"/>
      <w:r>
        <w:rPr>
          <w:snapToGrid w:val="0"/>
          <w:lang w:val="en-AU" w:eastAsia="en-US"/>
        </w:rPr>
        <w:t>) to the titration flask had been incorrectly rinsed with the acid solution</w:t>
      </w:r>
    </w:p>
    <w:p w:rsidR="00060392" w:rsidRDefault="00060392" w:rsidP="00060392">
      <w:pPr>
        <w:numPr>
          <w:ilvl w:val="0"/>
          <w:numId w:val="5"/>
        </w:numPr>
        <w:rPr>
          <w:snapToGrid w:val="0"/>
          <w:lang w:val="en-AU" w:eastAsia="en-US"/>
        </w:rPr>
      </w:pPr>
      <w:r>
        <w:rPr>
          <w:snapToGrid w:val="0"/>
          <w:lang w:val="en-AU" w:eastAsia="en-US"/>
        </w:rPr>
        <w:t>the burette had been incorrectly rinsed with the dilute sodium hydroxide solution</w:t>
      </w:r>
    </w:p>
    <w:p w:rsidR="00060392" w:rsidRPr="007617C8" w:rsidRDefault="00060392" w:rsidP="00060392">
      <w:pPr>
        <w:numPr>
          <w:ilvl w:val="0"/>
          <w:numId w:val="5"/>
        </w:numPr>
        <w:rPr>
          <w:snapToGrid w:val="0"/>
          <w:lang w:val="en-AU" w:eastAsia="en-US"/>
        </w:rPr>
      </w:pPr>
      <w:r>
        <w:rPr>
          <w:snapToGrid w:val="0"/>
          <w:lang w:val="en-AU" w:eastAsia="en-US"/>
        </w:rPr>
        <w:t xml:space="preserve">the titration flask had been rinsed with water prior to the aliquot of diluted </w:t>
      </w:r>
      <w:proofErr w:type="spellStart"/>
      <w:r>
        <w:rPr>
          <w:snapToGrid w:val="0"/>
          <w:lang w:val="en-AU" w:eastAsia="en-US"/>
        </w:rPr>
        <w:t>NaOH</w:t>
      </w:r>
      <w:proofErr w:type="spellEnd"/>
      <w:r>
        <w:rPr>
          <w:snapToGrid w:val="0"/>
          <w:lang w:val="en-AU" w:eastAsia="en-US"/>
        </w:rPr>
        <w:t xml:space="preserve"> (</w:t>
      </w:r>
      <w:proofErr w:type="spellStart"/>
      <w:r>
        <w:rPr>
          <w:snapToGrid w:val="0"/>
          <w:lang w:val="en-AU" w:eastAsia="en-US"/>
        </w:rPr>
        <w:t>aq</w:t>
      </w:r>
      <w:proofErr w:type="spellEnd"/>
      <w:r>
        <w:rPr>
          <w:snapToGrid w:val="0"/>
          <w:lang w:val="en-AU" w:eastAsia="en-US"/>
        </w:rPr>
        <w:t>) being added</w:t>
      </w:r>
    </w:p>
    <w:p w:rsidR="00060392" w:rsidRPr="00C33C2D" w:rsidRDefault="00060392" w:rsidP="00060392">
      <w:pPr>
        <w:rPr>
          <w:b/>
          <w:bCs/>
          <w:snapToGrid w:val="0"/>
          <w:lang w:val="en-AU" w:eastAsia="en-US"/>
        </w:rPr>
      </w:pPr>
      <w:r w:rsidRPr="00C33C2D">
        <w:rPr>
          <w:b/>
          <w:bCs/>
          <w:snapToGrid w:val="0"/>
          <w:lang w:val="en-AU" w:eastAsia="en-US"/>
        </w:rPr>
        <w:t>Question 18</w:t>
      </w:r>
    </w:p>
    <w:p w:rsidR="00060392" w:rsidRPr="00BE29A0" w:rsidRDefault="00060392" w:rsidP="00060392">
      <w:pPr>
        <w:rPr>
          <w:snapToGrid w:val="0"/>
          <w:lang w:val="en-AU" w:eastAsia="en-US"/>
        </w:rPr>
      </w:pPr>
      <w:r>
        <w:rPr>
          <w:snapToGrid w:val="0"/>
          <w:lang w:val="en-AU" w:eastAsia="en-US"/>
        </w:rPr>
        <w:t xml:space="preserve">All the glassware used during each titration was rinsed only with water and not dried. The effect of these </w:t>
      </w:r>
      <w:proofErr w:type="spellStart"/>
      <w:r>
        <w:rPr>
          <w:snapToGrid w:val="0"/>
          <w:lang w:val="en-AU" w:eastAsia="en-US"/>
        </w:rPr>
        <w:t>rinsings</w:t>
      </w:r>
      <w:proofErr w:type="spellEnd"/>
      <w:r>
        <w:rPr>
          <w:snapToGrid w:val="0"/>
          <w:lang w:val="en-AU" w:eastAsia="en-US"/>
        </w:rPr>
        <w:t xml:space="preserve"> on the calculated concentration of </w:t>
      </w:r>
      <w:proofErr w:type="spellStart"/>
      <w:r>
        <w:rPr>
          <w:snapToGrid w:val="0"/>
          <w:lang w:val="en-AU" w:eastAsia="en-US"/>
        </w:rPr>
        <w:t>HCl</w:t>
      </w:r>
      <w:proofErr w:type="spellEnd"/>
      <w:r>
        <w:rPr>
          <w:snapToGrid w:val="0"/>
          <w:lang w:val="en-AU" w:eastAsia="en-US"/>
        </w:rPr>
        <w:t xml:space="preserve"> would be that the calculated concentration</w:t>
      </w:r>
    </w:p>
    <w:p w:rsidR="00060392" w:rsidRPr="00C33C2D" w:rsidRDefault="00060392" w:rsidP="00060392">
      <w:pPr>
        <w:numPr>
          <w:ilvl w:val="0"/>
          <w:numId w:val="6"/>
        </w:numPr>
        <w:rPr>
          <w:snapToGrid w:val="0"/>
          <w:lang w:val="en-AU" w:eastAsia="en-US"/>
        </w:rPr>
      </w:pPr>
      <w:r>
        <w:rPr>
          <w:snapToGrid w:val="0"/>
          <w:lang w:val="en-AU" w:eastAsia="en-US"/>
        </w:rPr>
        <w:t>would be higher than the actual concentration</w:t>
      </w:r>
    </w:p>
    <w:p w:rsidR="00060392" w:rsidRPr="00C33C2D" w:rsidRDefault="00060392" w:rsidP="00060392">
      <w:pPr>
        <w:numPr>
          <w:ilvl w:val="0"/>
          <w:numId w:val="6"/>
        </w:numPr>
        <w:rPr>
          <w:snapToGrid w:val="0"/>
          <w:lang w:val="en-AU" w:eastAsia="en-US"/>
        </w:rPr>
      </w:pPr>
      <w:r>
        <w:rPr>
          <w:snapToGrid w:val="0"/>
          <w:lang w:val="en-AU" w:eastAsia="en-US"/>
        </w:rPr>
        <w:t>would be lower than the actual concentration</w:t>
      </w:r>
    </w:p>
    <w:p w:rsidR="00060392" w:rsidRPr="00C33C2D" w:rsidRDefault="00060392" w:rsidP="00060392">
      <w:pPr>
        <w:numPr>
          <w:ilvl w:val="0"/>
          <w:numId w:val="6"/>
        </w:numPr>
        <w:rPr>
          <w:snapToGrid w:val="0"/>
          <w:lang w:val="en-AU" w:eastAsia="en-US"/>
        </w:rPr>
      </w:pPr>
      <w:r>
        <w:rPr>
          <w:snapToGrid w:val="0"/>
          <w:lang w:val="en-AU" w:eastAsia="en-US"/>
        </w:rPr>
        <w:t>would be equal to the actual concentration</w:t>
      </w:r>
    </w:p>
    <w:p w:rsidR="00060392" w:rsidRPr="00C33C2D" w:rsidRDefault="00060392" w:rsidP="00060392">
      <w:pPr>
        <w:numPr>
          <w:ilvl w:val="0"/>
          <w:numId w:val="6"/>
        </w:numPr>
        <w:rPr>
          <w:snapToGrid w:val="0"/>
          <w:lang w:val="en-AU" w:eastAsia="en-US"/>
        </w:rPr>
      </w:pPr>
      <w:r>
        <w:rPr>
          <w:snapToGrid w:val="0"/>
          <w:lang w:val="en-AU" w:eastAsia="en-US"/>
        </w:rPr>
        <w:t>would be higher or lower than the actual concentration, depending on how much water remained in each piece of glassware</w:t>
      </w:r>
    </w:p>
    <w:p w:rsidR="00060392" w:rsidRPr="00935903" w:rsidRDefault="00060392" w:rsidP="00060392">
      <w:pPr>
        <w:rPr>
          <w:snapToGrid w:val="0"/>
          <w:sz w:val="16"/>
          <w:szCs w:val="16"/>
          <w:lang w:val="en-AU" w:eastAsia="en-US"/>
        </w:rPr>
      </w:pPr>
    </w:p>
    <w:p w:rsidR="00060392" w:rsidRPr="00C33C2D" w:rsidRDefault="00060392" w:rsidP="00060392">
      <w:pPr>
        <w:rPr>
          <w:b/>
          <w:bCs/>
          <w:snapToGrid w:val="0"/>
          <w:lang w:val="en-AU" w:eastAsia="en-US"/>
        </w:rPr>
      </w:pPr>
      <w:r w:rsidRPr="00C33C2D">
        <w:rPr>
          <w:b/>
          <w:bCs/>
          <w:snapToGrid w:val="0"/>
          <w:lang w:val="en-AU" w:eastAsia="en-US"/>
        </w:rPr>
        <w:t>Question 19</w:t>
      </w:r>
    </w:p>
    <w:p w:rsidR="00060392" w:rsidRPr="00AD5319" w:rsidRDefault="00060392" w:rsidP="00060392">
      <w:pPr>
        <w:rPr>
          <w:snapToGrid w:val="0"/>
          <w:lang w:val="en-AU" w:eastAsia="en-US"/>
        </w:rPr>
      </w:pPr>
      <w:r>
        <w:rPr>
          <w:snapToGrid w:val="0"/>
          <w:lang w:val="en-AU" w:eastAsia="en-US"/>
        </w:rPr>
        <w:t xml:space="preserve">The experiment was repeated, but this time the glassware used was correctly rinsed. During each of the repeated titrations, the endpoint was incorrectly taken to be when the solution turned red. The correct endpoint is the pink/orange colour that occurs before the red colour is reached. The effect of this error in endpoint determination would be that the calculated concentration of </w:t>
      </w:r>
      <w:proofErr w:type="spellStart"/>
      <w:r>
        <w:rPr>
          <w:snapToGrid w:val="0"/>
          <w:lang w:val="en-AU" w:eastAsia="en-US"/>
        </w:rPr>
        <w:t>HCl</w:t>
      </w:r>
      <w:proofErr w:type="spellEnd"/>
    </w:p>
    <w:p w:rsidR="00060392" w:rsidRPr="00C33C2D" w:rsidRDefault="00060392" w:rsidP="00060392">
      <w:pPr>
        <w:numPr>
          <w:ilvl w:val="0"/>
          <w:numId w:val="7"/>
        </w:numPr>
        <w:rPr>
          <w:snapToGrid w:val="0"/>
          <w:lang w:val="en-AU" w:eastAsia="en-US"/>
        </w:rPr>
      </w:pPr>
      <w:r>
        <w:rPr>
          <w:snapToGrid w:val="0"/>
          <w:lang w:val="en-AU" w:eastAsia="en-US"/>
        </w:rPr>
        <w:t>would be higher than the actual concentration</w:t>
      </w:r>
    </w:p>
    <w:p w:rsidR="00060392" w:rsidRPr="00C33C2D" w:rsidRDefault="00060392" w:rsidP="00060392">
      <w:pPr>
        <w:numPr>
          <w:ilvl w:val="0"/>
          <w:numId w:val="7"/>
        </w:numPr>
        <w:rPr>
          <w:snapToGrid w:val="0"/>
          <w:lang w:val="en-AU" w:eastAsia="en-US"/>
        </w:rPr>
      </w:pPr>
      <w:r>
        <w:rPr>
          <w:snapToGrid w:val="0"/>
          <w:lang w:val="en-AU" w:eastAsia="en-US"/>
        </w:rPr>
        <w:t>would be lower than the actual concentration</w:t>
      </w:r>
    </w:p>
    <w:p w:rsidR="00060392" w:rsidRPr="00C33C2D" w:rsidRDefault="00060392" w:rsidP="00060392">
      <w:pPr>
        <w:numPr>
          <w:ilvl w:val="0"/>
          <w:numId w:val="7"/>
        </w:numPr>
        <w:rPr>
          <w:snapToGrid w:val="0"/>
          <w:lang w:val="en-AU" w:eastAsia="en-US"/>
        </w:rPr>
      </w:pPr>
      <w:r>
        <w:rPr>
          <w:snapToGrid w:val="0"/>
          <w:lang w:val="en-AU" w:eastAsia="en-US"/>
        </w:rPr>
        <w:t>would be equal to the actual concentration</w:t>
      </w:r>
    </w:p>
    <w:p w:rsidR="00060392" w:rsidRPr="00C33C2D" w:rsidRDefault="00060392" w:rsidP="00060392">
      <w:pPr>
        <w:numPr>
          <w:ilvl w:val="0"/>
          <w:numId w:val="7"/>
        </w:numPr>
        <w:rPr>
          <w:snapToGrid w:val="0"/>
          <w:lang w:val="en-AU" w:eastAsia="en-US"/>
        </w:rPr>
      </w:pPr>
      <w:r>
        <w:rPr>
          <w:snapToGrid w:val="0"/>
          <w:lang w:val="en-AU" w:eastAsia="en-US"/>
        </w:rPr>
        <w:lastRenderedPageBreak/>
        <w:t>would be higher or lower than the actual concentration, depending on how red the solution had become at the endpoint</w:t>
      </w:r>
    </w:p>
    <w:p w:rsidR="00060392" w:rsidRDefault="000D489C" w:rsidP="00060392">
      <w:pPr>
        <w:tabs>
          <w:tab w:val="left" w:pos="1134"/>
        </w:tabs>
        <w:ind w:left="-426" w:firstLine="426"/>
      </w:pPr>
      <w:r>
        <w:rPr>
          <w:noProof/>
          <w:lang w:val="en-AU"/>
        </w:rPr>
        <w:drawing>
          <wp:inline distT="0" distB="0" distL="0" distR="0">
            <wp:extent cx="6480810" cy="224066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80810" cy="2240664"/>
                    </a:xfrm>
                    <a:prstGeom prst="rect">
                      <a:avLst/>
                    </a:prstGeom>
                    <a:noFill/>
                    <a:ln w="9525">
                      <a:noFill/>
                      <a:miter lim="800000"/>
                      <a:headEnd/>
                      <a:tailEnd/>
                    </a:ln>
                  </pic:spPr>
                </pic:pic>
              </a:graphicData>
            </a:graphic>
          </wp:inline>
        </w:drawing>
      </w:r>
    </w:p>
    <w:p w:rsidR="000D489C" w:rsidRDefault="000D489C" w:rsidP="00060392">
      <w:pPr>
        <w:tabs>
          <w:tab w:val="left" w:pos="1134"/>
        </w:tabs>
        <w:ind w:left="-426" w:firstLine="426"/>
      </w:pPr>
    </w:p>
    <w:p w:rsidR="000D489C" w:rsidRDefault="000D489C" w:rsidP="00060392">
      <w:pPr>
        <w:tabs>
          <w:tab w:val="left" w:pos="1134"/>
        </w:tabs>
        <w:ind w:left="-426" w:firstLine="426"/>
      </w:pPr>
      <w:r>
        <w:rPr>
          <w:noProof/>
          <w:lang w:val="en-AU"/>
        </w:rPr>
        <w:lastRenderedPageBreak/>
        <w:drawing>
          <wp:inline distT="0" distB="0" distL="0" distR="0">
            <wp:extent cx="6480810" cy="745021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480810" cy="7450217"/>
                    </a:xfrm>
                    <a:prstGeom prst="rect">
                      <a:avLst/>
                    </a:prstGeom>
                    <a:noFill/>
                    <a:ln w="9525">
                      <a:noFill/>
                      <a:miter lim="800000"/>
                      <a:headEnd/>
                      <a:tailEnd/>
                    </a:ln>
                  </pic:spPr>
                </pic:pic>
              </a:graphicData>
            </a:graphic>
          </wp:inline>
        </w:drawing>
      </w:r>
    </w:p>
    <w:p w:rsidR="000D489C" w:rsidRDefault="000D489C" w:rsidP="00060392">
      <w:pPr>
        <w:tabs>
          <w:tab w:val="left" w:pos="1134"/>
        </w:tabs>
        <w:ind w:left="-426" w:firstLine="426"/>
      </w:pPr>
      <w:r>
        <w:rPr>
          <w:noProof/>
          <w:lang w:val="en-AU"/>
        </w:rPr>
        <w:lastRenderedPageBreak/>
        <w:drawing>
          <wp:inline distT="0" distB="0" distL="0" distR="0">
            <wp:extent cx="6480810" cy="347830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80810" cy="3478307"/>
                    </a:xfrm>
                    <a:prstGeom prst="rect">
                      <a:avLst/>
                    </a:prstGeom>
                    <a:noFill/>
                    <a:ln w="9525">
                      <a:noFill/>
                      <a:miter lim="800000"/>
                      <a:headEnd/>
                      <a:tailEnd/>
                    </a:ln>
                  </pic:spPr>
                </pic:pic>
              </a:graphicData>
            </a:graphic>
          </wp:inline>
        </w:drawing>
      </w:r>
    </w:p>
    <w:p w:rsidR="000D489C" w:rsidRDefault="000D489C" w:rsidP="000D489C">
      <w:pPr>
        <w:rPr>
          <w:snapToGrid w:val="0"/>
          <w:lang w:val="en-AU" w:eastAsia="en-US"/>
        </w:rPr>
      </w:pPr>
      <w:r>
        <w:rPr>
          <w:snapToGrid w:val="0"/>
          <w:lang w:val="en-AU" w:eastAsia="en-US"/>
        </w:rPr>
        <w:t xml:space="preserve">After standardisation, the concentration of the </w:t>
      </w:r>
      <w:proofErr w:type="spellStart"/>
      <w:r>
        <w:rPr>
          <w:snapToGrid w:val="0"/>
          <w:lang w:val="en-AU" w:eastAsia="en-US"/>
        </w:rPr>
        <w:t>HCl</w:t>
      </w:r>
      <w:proofErr w:type="spellEnd"/>
      <w:r>
        <w:rPr>
          <w:snapToGrid w:val="0"/>
          <w:lang w:val="en-AU" w:eastAsia="en-US"/>
        </w:rPr>
        <w:t xml:space="preserve"> was found to be 0.117 M. A mass of 7.71 g of </w:t>
      </w:r>
      <w:r>
        <w:rPr>
          <w:i/>
          <w:snapToGrid w:val="0"/>
          <w:lang w:val="en-AU" w:eastAsia="en-US"/>
        </w:rPr>
        <w:t>Grease-Buster</w:t>
      </w:r>
      <w:r>
        <w:rPr>
          <w:snapToGrid w:val="0"/>
          <w:lang w:val="en-AU" w:eastAsia="en-US"/>
        </w:rPr>
        <w:t xml:space="preserve"> was weighed into a standard flask and made up to 250.0 </w:t>
      </w:r>
      <w:proofErr w:type="spellStart"/>
      <w:r>
        <w:rPr>
          <w:snapToGrid w:val="0"/>
          <w:lang w:val="en-AU" w:eastAsia="en-US"/>
        </w:rPr>
        <w:t>mL</w:t>
      </w:r>
      <w:proofErr w:type="spellEnd"/>
      <w:r>
        <w:rPr>
          <w:snapToGrid w:val="0"/>
          <w:lang w:val="en-AU" w:eastAsia="en-US"/>
        </w:rPr>
        <w:t xml:space="preserve"> with deionised water.</w:t>
      </w:r>
    </w:p>
    <w:p w:rsidR="000D489C" w:rsidRPr="00A73D64" w:rsidRDefault="000D489C" w:rsidP="000D489C">
      <w:pPr>
        <w:rPr>
          <w:snapToGrid w:val="0"/>
          <w:lang w:val="en-AU" w:eastAsia="en-US"/>
        </w:rPr>
      </w:pPr>
      <w:r>
        <w:rPr>
          <w:snapToGrid w:val="0"/>
          <w:lang w:val="en-AU" w:eastAsia="en-US"/>
        </w:rPr>
        <w:t xml:space="preserve">Aliquots of 20.00 </w:t>
      </w:r>
      <w:proofErr w:type="spellStart"/>
      <w:r>
        <w:rPr>
          <w:snapToGrid w:val="0"/>
          <w:lang w:val="en-AU" w:eastAsia="en-US"/>
        </w:rPr>
        <w:t>mL</w:t>
      </w:r>
      <w:proofErr w:type="spellEnd"/>
      <w:r>
        <w:rPr>
          <w:snapToGrid w:val="0"/>
          <w:lang w:val="en-AU" w:eastAsia="en-US"/>
        </w:rPr>
        <w:t xml:space="preserve"> of the diluted solution were titrated with the standardised </w:t>
      </w:r>
      <w:proofErr w:type="spellStart"/>
      <w:r>
        <w:rPr>
          <w:snapToGrid w:val="0"/>
          <w:lang w:val="en-AU" w:eastAsia="en-US"/>
        </w:rPr>
        <w:t>HCl</w:t>
      </w:r>
      <w:proofErr w:type="spellEnd"/>
      <w:r>
        <w:rPr>
          <w:snapToGrid w:val="0"/>
          <w:lang w:val="en-AU" w:eastAsia="en-US"/>
        </w:rPr>
        <w:t xml:space="preserve"> and the average titre was found to be 21.10 </w:t>
      </w:r>
      <w:proofErr w:type="spellStart"/>
      <w:r>
        <w:rPr>
          <w:snapToGrid w:val="0"/>
          <w:lang w:val="en-AU" w:eastAsia="en-US"/>
        </w:rPr>
        <w:t>mL.</w:t>
      </w:r>
      <w:proofErr w:type="spellEnd"/>
    </w:p>
    <w:p w:rsidR="000D489C" w:rsidRPr="002D0C5B" w:rsidRDefault="000D489C" w:rsidP="000D489C">
      <w:pPr>
        <w:rPr>
          <w:snapToGrid w:val="0"/>
          <w:sz w:val="8"/>
          <w:szCs w:val="8"/>
          <w:lang w:val="en-AU" w:eastAsia="en-US"/>
        </w:rPr>
      </w:pPr>
    </w:p>
    <w:p w:rsidR="000D489C" w:rsidRDefault="000D489C" w:rsidP="000D489C">
      <w:pPr>
        <w:numPr>
          <w:ilvl w:val="0"/>
          <w:numId w:val="4"/>
        </w:numPr>
        <w:rPr>
          <w:snapToGrid w:val="0"/>
          <w:lang w:val="en-AU" w:eastAsia="en-US"/>
        </w:rPr>
      </w:pPr>
      <w:r>
        <w:rPr>
          <w:snapToGrid w:val="0"/>
          <w:lang w:val="en-AU" w:eastAsia="en-US"/>
        </w:rPr>
        <w:t xml:space="preserve">Calculate the amount in moles of </w:t>
      </w:r>
      <w:proofErr w:type="spellStart"/>
      <w:r>
        <w:rPr>
          <w:snapToGrid w:val="0"/>
          <w:lang w:val="en-AU" w:eastAsia="en-US"/>
        </w:rPr>
        <w:t>HCl</w:t>
      </w:r>
      <w:proofErr w:type="spellEnd"/>
      <w:r>
        <w:rPr>
          <w:snapToGrid w:val="0"/>
          <w:lang w:val="en-AU" w:eastAsia="en-US"/>
        </w:rPr>
        <w:t xml:space="preserve"> used.</w:t>
      </w:r>
    </w:p>
    <w:p w:rsidR="000D489C" w:rsidRDefault="000D489C" w:rsidP="000D489C">
      <w:pPr>
        <w:rPr>
          <w:snapToGrid w:val="0"/>
          <w:lang w:val="en-AU" w:eastAsia="en-US"/>
        </w:rPr>
      </w:pPr>
    </w:p>
    <w:p w:rsidR="000D489C" w:rsidRDefault="000D489C" w:rsidP="000D489C">
      <w:pPr>
        <w:rPr>
          <w:snapToGrid w:val="0"/>
          <w:lang w:val="en-AU" w:eastAsia="en-US"/>
        </w:rPr>
      </w:pPr>
    </w:p>
    <w:p w:rsidR="000D489C" w:rsidRDefault="000D489C" w:rsidP="000D489C">
      <w:pPr>
        <w:rPr>
          <w:snapToGrid w:val="0"/>
          <w:lang w:val="en-AU" w:eastAsia="en-US"/>
        </w:rPr>
      </w:pPr>
    </w:p>
    <w:p w:rsidR="000D489C" w:rsidRPr="00BA6897" w:rsidRDefault="000D489C" w:rsidP="000D489C">
      <w:pPr>
        <w:jc w:val="right"/>
        <w:rPr>
          <w:i/>
          <w:snapToGrid w:val="0"/>
          <w:lang w:val="en-AU" w:eastAsia="en-US"/>
        </w:rPr>
      </w:pPr>
      <w:r w:rsidRPr="00BA6897">
        <w:rPr>
          <w:i/>
          <w:snapToGrid w:val="0"/>
          <w:lang w:val="en-AU" w:eastAsia="en-US"/>
        </w:rPr>
        <w:t>1 mark</w:t>
      </w:r>
    </w:p>
    <w:p w:rsidR="000D489C" w:rsidRDefault="000D489C" w:rsidP="000D489C">
      <w:pPr>
        <w:numPr>
          <w:ilvl w:val="0"/>
          <w:numId w:val="4"/>
        </w:numPr>
        <w:rPr>
          <w:snapToGrid w:val="0"/>
          <w:lang w:val="en-AU" w:eastAsia="en-US"/>
        </w:rPr>
      </w:pPr>
      <w:r>
        <w:rPr>
          <w:snapToGrid w:val="0"/>
          <w:lang w:val="en-AU" w:eastAsia="en-US"/>
        </w:rPr>
        <w:t xml:space="preserve">Calculate the amount in moles of </w:t>
      </w:r>
      <w:proofErr w:type="spellStart"/>
      <w:r>
        <w:rPr>
          <w:snapToGrid w:val="0"/>
          <w:lang w:val="en-AU" w:eastAsia="en-US"/>
        </w:rPr>
        <w:t>NaOH</w:t>
      </w:r>
      <w:proofErr w:type="spellEnd"/>
      <w:r>
        <w:rPr>
          <w:snapToGrid w:val="0"/>
          <w:lang w:val="en-AU" w:eastAsia="en-US"/>
        </w:rPr>
        <w:t xml:space="preserve"> in the original sample.</w:t>
      </w:r>
    </w:p>
    <w:p w:rsidR="000D489C" w:rsidRDefault="000D489C" w:rsidP="000D489C">
      <w:pPr>
        <w:rPr>
          <w:snapToGrid w:val="0"/>
          <w:lang w:val="en-AU" w:eastAsia="en-US"/>
        </w:rPr>
      </w:pPr>
    </w:p>
    <w:p w:rsidR="000D489C" w:rsidRDefault="000D489C" w:rsidP="000D489C">
      <w:pPr>
        <w:rPr>
          <w:snapToGrid w:val="0"/>
          <w:lang w:val="en-AU" w:eastAsia="en-US"/>
        </w:rPr>
      </w:pPr>
    </w:p>
    <w:p w:rsidR="000D489C" w:rsidRDefault="000D489C" w:rsidP="000D489C">
      <w:pPr>
        <w:rPr>
          <w:snapToGrid w:val="0"/>
          <w:lang w:val="en-AU" w:eastAsia="en-US"/>
        </w:rPr>
      </w:pPr>
    </w:p>
    <w:p w:rsidR="000D489C" w:rsidRPr="00BA6897" w:rsidRDefault="000D489C" w:rsidP="000D489C">
      <w:pPr>
        <w:jc w:val="right"/>
        <w:rPr>
          <w:i/>
          <w:snapToGrid w:val="0"/>
          <w:lang w:val="en-AU" w:eastAsia="en-US"/>
        </w:rPr>
      </w:pPr>
      <w:r w:rsidRPr="00BA6897">
        <w:rPr>
          <w:i/>
          <w:snapToGrid w:val="0"/>
          <w:lang w:val="en-AU" w:eastAsia="en-US"/>
        </w:rPr>
        <w:t>1 mark</w:t>
      </w:r>
    </w:p>
    <w:p w:rsidR="000D489C" w:rsidRDefault="000D489C" w:rsidP="000D489C">
      <w:pPr>
        <w:numPr>
          <w:ilvl w:val="0"/>
          <w:numId w:val="4"/>
        </w:numPr>
        <w:rPr>
          <w:snapToGrid w:val="0"/>
          <w:lang w:val="en-AU" w:eastAsia="en-US"/>
        </w:rPr>
      </w:pPr>
      <w:r>
        <w:rPr>
          <w:snapToGrid w:val="0"/>
          <w:lang w:val="en-AU" w:eastAsia="en-US"/>
        </w:rPr>
        <w:t xml:space="preserve">Calculate the concentration of </w:t>
      </w:r>
      <w:proofErr w:type="spellStart"/>
      <w:r>
        <w:rPr>
          <w:snapToGrid w:val="0"/>
          <w:lang w:val="en-AU" w:eastAsia="en-US"/>
        </w:rPr>
        <w:t>NaOH</w:t>
      </w:r>
      <w:proofErr w:type="spellEnd"/>
      <w:r>
        <w:rPr>
          <w:snapToGrid w:val="0"/>
          <w:lang w:val="en-AU" w:eastAsia="en-US"/>
        </w:rPr>
        <w:t xml:space="preserve"> in </w:t>
      </w:r>
      <w:r>
        <w:rPr>
          <w:i/>
          <w:snapToGrid w:val="0"/>
          <w:lang w:val="en-AU" w:eastAsia="en-US"/>
        </w:rPr>
        <w:t>Grease-Buster</w:t>
      </w:r>
      <w:r>
        <w:rPr>
          <w:snapToGrid w:val="0"/>
          <w:lang w:val="en-AU" w:eastAsia="en-US"/>
        </w:rPr>
        <w:t xml:space="preserve"> in %(w/w)</w:t>
      </w:r>
    </w:p>
    <w:p w:rsidR="000D489C" w:rsidRDefault="000D489C" w:rsidP="000D489C">
      <w:pPr>
        <w:rPr>
          <w:snapToGrid w:val="0"/>
          <w:lang w:val="en-AU" w:eastAsia="en-US"/>
        </w:rPr>
      </w:pPr>
    </w:p>
    <w:p w:rsidR="000D489C" w:rsidRDefault="000D489C" w:rsidP="000D489C">
      <w:pPr>
        <w:rPr>
          <w:snapToGrid w:val="0"/>
          <w:lang w:val="en-AU" w:eastAsia="en-US"/>
        </w:rPr>
      </w:pPr>
    </w:p>
    <w:p w:rsidR="000D489C" w:rsidRDefault="000D489C" w:rsidP="000D489C">
      <w:pPr>
        <w:rPr>
          <w:snapToGrid w:val="0"/>
          <w:lang w:val="en-AU" w:eastAsia="en-US"/>
        </w:rPr>
      </w:pPr>
    </w:p>
    <w:p w:rsidR="000D489C" w:rsidRDefault="000D489C" w:rsidP="000D489C">
      <w:pPr>
        <w:rPr>
          <w:snapToGrid w:val="0"/>
          <w:lang w:val="en-AU" w:eastAsia="en-US"/>
        </w:rPr>
      </w:pPr>
    </w:p>
    <w:p w:rsidR="000D489C" w:rsidRPr="00BA6897" w:rsidRDefault="000D489C" w:rsidP="000D489C">
      <w:pPr>
        <w:jc w:val="right"/>
        <w:rPr>
          <w:i/>
          <w:snapToGrid w:val="0"/>
          <w:lang w:val="en-AU" w:eastAsia="en-US"/>
        </w:rPr>
      </w:pPr>
      <w:r w:rsidRPr="00BA6897">
        <w:rPr>
          <w:i/>
          <w:snapToGrid w:val="0"/>
          <w:lang w:val="en-AU" w:eastAsia="en-US"/>
        </w:rPr>
        <w:t>1 mark</w:t>
      </w:r>
    </w:p>
    <w:p w:rsidR="000D489C" w:rsidRPr="00666D8E" w:rsidRDefault="000D489C" w:rsidP="000D489C">
      <w:pPr>
        <w:jc w:val="right"/>
        <w:rPr>
          <w:b/>
          <w:i/>
          <w:snapToGrid w:val="0"/>
          <w:lang w:val="en-AU" w:eastAsia="en-US"/>
        </w:rPr>
      </w:pPr>
      <w:r>
        <w:rPr>
          <w:b/>
          <w:i/>
          <w:snapToGrid w:val="0"/>
          <w:lang w:val="en-AU" w:eastAsia="en-US"/>
        </w:rPr>
        <w:t>Total 10</w:t>
      </w:r>
      <w:r w:rsidRPr="00666D8E">
        <w:rPr>
          <w:b/>
          <w:i/>
          <w:snapToGrid w:val="0"/>
          <w:lang w:val="en-AU" w:eastAsia="en-US"/>
        </w:rPr>
        <w:t xml:space="preserve"> marks</w:t>
      </w:r>
    </w:p>
    <w:p w:rsidR="000D489C" w:rsidRPr="005B25AC" w:rsidRDefault="000D489C" w:rsidP="000D489C">
      <w:pPr>
        <w:pStyle w:val="Default"/>
        <w:rPr>
          <w:rFonts w:ascii="Times New Roman" w:hAnsi="Times New Roman" w:cs="Times New Roman"/>
          <w:bCs/>
          <w:sz w:val="20"/>
          <w:szCs w:val="20"/>
        </w:rPr>
      </w:pPr>
    </w:p>
    <w:p w:rsidR="000D489C" w:rsidRPr="003E4B62" w:rsidRDefault="000D489C" w:rsidP="000D489C">
      <w:pPr>
        <w:rPr>
          <w:b/>
          <w:bCs/>
          <w:snapToGrid w:val="0"/>
          <w:lang w:val="en-AU" w:eastAsia="en-US"/>
        </w:rPr>
      </w:pPr>
      <w:r w:rsidRPr="003E4B62">
        <w:rPr>
          <w:b/>
          <w:bCs/>
          <w:snapToGrid w:val="0"/>
          <w:lang w:val="en-AU" w:eastAsia="en-US"/>
        </w:rPr>
        <w:t>Question 1</w:t>
      </w:r>
    </w:p>
    <w:p w:rsidR="000D489C" w:rsidRPr="002B0B12" w:rsidRDefault="000D489C" w:rsidP="000D489C">
      <w:pPr>
        <w:rPr>
          <w:snapToGrid w:val="0"/>
          <w:lang w:val="en-AU" w:eastAsia="en-US"/>
        </w:rPr>
      </w:pPr>
      <w:r>
        <w:rPr>
          <w:snapToGrid w:val="0"/>
          <w:lang w:val="en-AU" w:eastAsia="en-US"/>
        </w:rPr>
        <w:t>A basic solution is titrated with an acid using methyl orange indicator. The indicator colour changes from yellow when the pH drops below 4.4 and turns red when the pH drops below 3.1. Between 4.4 and 3.1, the indicator displays its orange ‘endpoint’ colour. By what factor does the [H</w:t>
      </w:r>
      <w:r>
        <w:rPr>
          <w:snapToGrid w:val="0"/>
          <w:vertAlign w:val="subscript"/>
          <w:lang w:val="en-AU" w:eastAsia="en-US"/>
        </w:rPr>
        <w:t>3</w:t>
      </w:r>
      <w:r>
        <w:rPr>
          <w:snapToGrid w:val="0"/>
          <w:lang w:val="en-AU" w:eastAsia="en-US"/>
        </w:rPr>
        <w:t>O</w:t>
      </w:r>
      <w:r>
        <w:rPr>
          <w:snapToGrid w:val="0"/>
          <w:vertAlign w:val="superscript"/>
          <w:lang w:val="en-AU" w:eastAsia="en-US"/>
        </w:rPr>
        <w:t>+</w:t>
      </w:r>
      <w:r>
        <w:rPr>
          <w:snapToGrid w:val="0"/>
          <w:lang w:val="en-AU" w:eastAsia="en-US"/>
        </w:rPr>
        <w:t>] in the titration flask change at the end point?</w:t>
      </w:r>
    </w:p>
    <w:p w:rsidR="000D489C" w:rsidRDefault="000D489C" w:rsidP="000D489C">
      <w:pPr>
        <w:numPr>
          <w:ilvl w:val="0"/>
          <w:numId w:val="8"/>
        </w:numPr>
        <w:rPr>
          <w:snapToGrid w:val="0"/>
          <w:lang w:val="en-AU" w:eastAsia="en-US"/>
        </w:rPr>
      </w:pPr>
      <w:r>
        <w:rPr>
          <w:snapToGrid w:val="0"/>
          <w:lang w:val="en-AU" w:eastAsia="en-US"/>
        </w:rPr>
        <w:t>decrease by 1.3</w:t>
      </w:r>
    </w:p>
    <w:p w:rsidR="000D489C" w:rsidRDefault="000D489C" w:rsidP="000D489C">
      <w:pPr>
        <w:numPr>
          <w:ilvl w:val="0"/>
          <w:numId w:val="8"/>
        </w:numPr>
        <w:rPr>
          <w:snapToGrid w:val="0"/>
          <w:lang w:val="en-AU" w:eastAsia="en-US"/>
        </w:rPr>
      </w:pPr>
      <w:r>
        <w:rPr>
          <w:snapToGrid w:val="0"/>
          <w:lang w:val="en-AU" w:eastAsia="en-US"/>
        </w:rPr>
        <w:t>decrease by 20</w:t>
      </w:r>
    </w:p>
    <w:p w:rsidR="000D489C" w:rsidRDefault="000D489C" w:rsidP="000D489C">
      <w:pPr>
        <w:numPr>
          <w:ilvl w:val="0"/>
          <w:numId w:val="8"/>
        </w:numPr>
        <w:rPr>
          <w:snapToGrid w:val="0"/>
          <w:lang w:val="en-AU" w:eastAsia="en-US"/>
        </w:rPr>
      </w:pPr>
      <w:r>
        <w:rPr>
          <w:snapToGrid w:val="0"/>
          <w:lang w:val="en-AU" w:eastAsia="en-US"/>
        </w:rPr>
        <w:t>increase by 1.3</w:t>
      </w:r>
    </w:p>
    <w:p w:rsidR="000D489C" w:rsidRPr="002D32E3" w:rsidRDefault="000D489C" w:rsidP="000D489C">
      <w:pPr>
        <w:numPr>
          <w:ilvl w:val="0"/>
          <w:numId w:val="8"/>
        </w:numPr>
        <w:rPr>
          <w:snapToGrid w:val="0"/>
          <w:lang w:val="en-AU" w:eastAsia="en-US"/>
        </w:rPr>
      </w:pPr>
      <w:r>
        <w:rPr>
          <w:snapToGrid w:val="0"/>
          <w:lang w:val="en-AU" w:eastAsia="en-US"/>
        </w:rPr>
        <w:t>increase by 20</w:t>
      </w:r>
    </w:p>
    <w:p w:rsidR="000D489C" w:rsidRDefault="000D489C" w:rsidP="00060392">
      <w:pPr>
        <w:tabs>
          <w:tab w:val="left" w:pos="1134"/>
        </w:tabs>
        <w:ind w:left="-426" w:firstLine="42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0"/>
        <w:gridCol w:w="553"/>
        <w:gridCol w:w="9090"/>
      </w:tblGrid>
      <w:tr w:rsidR="000D489C" w:rsidTr="004818B6">
        <w:tc>
          <w:tcPr>
            <w:tcW w:w="530" w:type="dxa"/>
          </w:tcPr>
          <w:p w:rsidR="000D489C" w:rsidRPr="008868E2" w:rsidRDefault="000D489C" w:rsidP="004818B6">
            <w:pPr>
              <w:rPr>
                <w:b/>
                <w:snapToGrid w:val="0"/>
                <w:lang w:eastAsia="en-US"/>
              </w:rPr>
            </w:pPr>
            <w:r w:rsidRPr="008868E2">
              <w:rPr>
                <w:b/>
                <w:snapToGrid w:val="0"/>
                <w:lang w:eastAsia="en-US"/>
              </w:rPr>
              <w:t>1.</w:t>
            </w:r>
          </w:p>
        </w:tc>
        <w:tc>
          <w:tcPr>
            <w:tcW w:w="553" w:type="dxa"/>
          </w:tcPr>
          <w:p w:rsidR="000D489C" w:rsidRPr="002A6765" w:rsidRDefault="000D489C" w:rsidP="004818B6">
            <w:pPr>
              <w:jc w:val="center"/>
              <w:rPr>
                <w:b/>
                <w:snapToGrid w:val="0"/>
                <w:lang w:eastAsia="en-US"/>
              </w:rPr>
            </w:pPr>
            <w:r>
              <w:rPr>
                <w:b/>
                <w:snapToGrid w:val="0"/>
                <w:lang w:eastAsia="en-US"/>
              </w:rPr>
              <w:t>D</w:t>
            </w:r>
          </w:p>
        </w:tc>
        <w:tc>
          <w:tcPr>
            <w:tcW w:w="9090" w:type="dxa"/>
          </w:tcPr>
          <w:p w:rsidR="000D489C" w:rsidRDefault="000D489C" w:rsidP="004818B6">
            <w:pPr>
              <w:rPr>
                <w:snapToGrid w:val="0"/>
                <w:lang w:eastAsia="en-US"/>
              </w:rPr>
            </w:pPr>
            <w:r>
              <w:rPr>
                <w:snapToGrid w:val="0"/>
                <w:lang w:eastAsia="en-US"/>
              </w:rPr>
              <w:t>Since the base is titrated with the acid, then the titration flask contains the base and the pH will drop as the acid is added. Therefore, at the endpoint the pH decreases from 4.4 to 3.1</w:t>
            </w:r>
          </w:p>
          <w:p w:rsidR="000D489C" w:rsidRDefault="000D489C" w:rsidP="004818B6">
            <w:pPr>
              <w:rPr>
                <w:snapToGrid w:val="0"/>
                <w:lang w:eastAsia="en-US"/>
              </w:rPr>
            </w:pPr>
            <w:r>
              <w:rPr>
                <w:snapToGrid w:val="0"/>
                <w:lang w:eastAsia="en-US"/>
              </w:rPr>
              <w:t xml:space="preserve">     pH 4.4 </w:t>
            </w:r>
            <w:r>
              <w:rPr>
                <w:snapToGrid w:val="0"/>
                <w:lang w:eastAsia="en-US"/>
              </w:rPr>
              <w:sym w:font="Symbol" w:char="F0AE"/>
            </w:r>
            <w:r>
              <w:rPr>
                <w:snapToGrid w:val="0"/>
                <w:lang w:eastAsia="en-US"/>
              </w:rPr>
              <w:t xml:space="preserve"> [H</w:t>
            </w:r>
            <w:r>
              <w:rPr>
                <w:snapToGrid w:val="0"/>
                <w:vertAlign w:val="subscript"/>
                <w:lang w:eastAsia="en-US"/>
              </w:rPr>
              <w:t>3</w:t>
            </w:r>
            <w:r>
              <w:rPr>
                <w:snapToGrid w:val="0"/>
                <w:lang w:eastAsia="en-US"/>
              </w:rPr>
              <w:t>O</w:t>
            </w:r>
            <w:r>
              <w:rPr>
                <w:snapToGrid w:val="0"/>
                <w:vertAlign w:val="superscript"/>
                <w:lang w:eastAsia="en-US"/>
              </w:rPr>
              <w:t>+</w:t>
            </w:r>
            <w:r>
              <w:rPr>
                <w:snapToGrid w:val="0"/>
                <w:lang w:eastAsia="en-US"/>
              </w:rPr>
              <w:t>] = 10</w:t>
            </w:r>
            <w:r>
              <w:rPr>
                <w:snapToGrid w:val="0"/>
                <w:vertAlign w:val="superscript"/>
                <w:lang w:eastAsia="en-US"/>
              </w:rPr>
              <w:t>–4.4</w:t>
            </w:r>
            <w:r>
              <w:rPr>
                <w:snapToGrid w:val="0"/>
                <w:lang w:eastAsia="en-US"/>
              </w:rPr>
              <w:t xml:space="preserve"> = 3.98 </w:t>
            </w:r>
            <w:r>
              <w:rPr>
                <w:snapToGrid w:val="0"/>
                <w:lang w:eastAsia="en-US"/>
              </w:rPr>
              <w:sym w:font="Symbol" w:char="F0B4"/>
            </w:r>
            <w:r>
              <w:rPr>
                <w:snapToGrid w:val="0"/>
                <w:lang w:eastAsia="en-US"/>
              </w:rPr>
              <w:t xml:space="preserve"> 10</w:t>
            </w:r>
            <w:r>
              <w:rPr>
                <w:snapToGrid w:val="0"/>
                <w:vertAlign w:val="superscript"/>
                <w:lang w:eastAsia="en-US"/>
              </w:rPr>
              <w:t>-5</w:t>
            </w:r>
          </w:p>
          <w:p w:rsidR="000D489C" w:rsidRDefault="000D489C" w:rsidP="004818B6">
            <w:pPr>
              <w:rPr>
                <w:snapToGrid w:val="0"/>
                <w:lang w:eastAsia="en-US"/>
              </w:rPr>
            </w:pPr>
            <w:r>
              <w:rPr>
                <w:snapToGrid w:val="0"/>
                <w:lang w:eastAsia="en-US"/>
              </w:rPr>
              <w:t xml:space="preserve">     pH 3.1 </w:t>
            </w:r>
            <w:r>
              <w:rPr>
                <w:snapToGrid w:val="0"/>
                <w:lang w:eastAsia="en-US"/>
              </w:rPr>
              <w:sym w:font="Symbol" w:char="F0AE"/>
            </w:r>
            <w:r>
              <w:rPr>
                <w:snapToGrid w:val="0"/>
                <w:lang w:eastAsia="en-US"/>
              </w:rPr>
              <w:t xml:space="preserve"> [H</w:t>
            </w:r>
            <w:r>
              <w:rPr>
                <w:snapToGrid w:val="0"/>
                <w:vertAlign w:val="subscript"/>
                <w:lang w:eastAsia="en-US"/>
              </w:rPr>
              <w:t>3</w:t>
            </w:r>
            <w:r>
              <w:rPr>
                <w:snapToGrid w:val="0"/>
                <w:lang w:eastAsia="en-US"/>
              </w:rPr>
              <w:t>O</w:t>
            </w:r>
            <w:r>
              <w:rPr>
                <w:snapToGrid w:val="0"/>
                <w:vertAlign w:val="superscript"/>
                <w:lang w:eastAsia="en-US"/>
              </w:rPr>
              <w:t>+</w:t>
            </w:r>
            <w:r>
              <w:rPr>
                <w:snapToGrid w:val="0"/>
                <w:lang w:eastAsia="en-US"/>
              </w:rPr>
              <w:t>] = 10</w:t>
            </w:r>
            <w:r>
              <w:rPr>
                <w:snapToGrid w:val="0"/>
                <w:vertAlign w:val="superscript"/>
                <w:lang w:eastAsia="en-US"/>
              </w:rPr>
              <w:t>–3.1</w:t>
            </w:r>
            <w:r>
              <w:rPr>
                <w:snapToGrid w:val="0"/>
                <w:lang w:eastAsia="en-US"/>
              </w:rPr>
              <w:t xml:space="preserve"> = 7.94 </w:t>
            </w:r>
            <w:r>
              <w:rPr>
                <w:snapToGrid w:val="0"/>
                <w:lang w:eastAsia="en-US"/>
              </w:rPr>
              <w:sym w:font="Symbol" w:char="F0B4"/>
            </w:r>
            <w:r>
              <w:rPr>
                <w:snapToGrid w:val="0"/>
                <w:lang w:eastAsia="en-US"/>
              </w:rPr>
              <w:t xml:space="preserve"> 10</w:t>
            </w:r>
            <w:r>
              <w:rPr>
                <w:snapToGrid w:val="0"/>
                <w:vertAlign w:val="superscript"/>
                <w:lang w:eastAsia="en-US"/>
              </w:rPr>
              <w:t>-4</w:t>
            </w:r>
          </w:p>
          <w:p w:rsidR="000D489C" w:rsidRDefault="000D489C" w:rsidP="004818B6">
            <w:r>
              <w:rPr>
                <w:snapToGrid w:val="0"/>
                <w:lang w:eastAsia="en-US"/>
              </w:rPr>
              <w:t>Therefore, at the endpoint the [H</w:t>
            </w:r>
            <w:r>
              <w:rPr>
                <w:snapToGrid w:val="0"/>
                <w:vertAlign w:val="subscript"/>
                <w:lang w:eastAsia="en-US"/>
              </w:rPr>
              <w:t>3</w:t>
            </w:r>
            <w:r>
              <w:rPr>
                <w:snapToGrid w:val="0"/>
                <w:lang w:eastAsia="en-US"/>
              </w:rPr>
              <w:t>O</w:t>
            </w:r>
            <w:r>
              <w:rPr>
                <w:snapToGrid w:val="0"/>
                <w:vertAlign w:val="superscript"/>
                <w:lang w:eastAsia="en-US"/>
              </w:rPr>
              <w:t>+</w:t>
            </w:r>
            <w:r>
              <w:rPr>
                <w:snapToGrid w:val="0"/>
                <w:lang w:eastAsia="en-US"/>
              </w:rPr>
              <w:t xml:space="preserve">] increases from 3.98 </w:t>
            </w:r>
            <w:r>
              <w:sym w:font="Symbol" w:char="F0B4"/>
            </w:r>
            <w:r>
              <w:t xml:space="preserve"> 10</w:t>
            </w:r>
            <w:r>
              <w:rPr>
                <w:vertAlign w:val="superscript"/>
              </w:rPr>
              <w:t>-5</w:t>
            </w:r>
            <w:r>
              <w:t xml:space="preserve"> to 7.94 </w:t>
            </w:r>
            <w:r>
              <w:sym w:font="Symbol" w:char="F0B4"/>
            </w:r>
            <w:r>
              <w:t xml:space="preserve"> 10</w:t>
            </w:r>
            <w:r>
              <w:rPr>
                <w:vertAlign w:val="superscript"/>
              </w:rPr>
              <w:t>-4</w:t>
            </w:r>
            <w:r>
              <w:t>,</w:t>
            </w:r>
          </w:p>
          <w:p w:rsidR="000D489C" w:rsidRDefault="000D489C" w:rsidP="004818B6">
            <w:r>
              <w:lastRenderedPageBreak/>
              <w:t>[H</w:t>
            </w:r>
            <w:r>
              <w:rPr>
                <w:vertAlign w:val="subscript"/>
              </w:rPr>
              <w:t>3</w:t>
            </w:r>
            <w:r>
              <w:t>O</w:t>
            </w:r>
            <w:r>
              <w:rPr>
                <w:vertAlign w:val="superscript"/>
              </w:rPr>
              <w:t>+</w:t>
            </w:r>
            <w:r>
              <w:t xml:space="preserve">] </w:t>
            </w:r>
            <w:r>
              <w:rPr>
                <w:b/>
              </w:rPr>
              <w:t xml:space="preserve">increases by a factor of </w:t>
            </w:r>
            <w:r w:rsidRPr="00C25760">
              <w:rPr>
                <w:b/>
                <w:position w:val="-24"/>
              </w:rPr>
              <w:object w:dxaOrig="11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27.55pt" o:ole="">
                  <v:imagedata r:id="rId9" o:title=""/>
                </v:shape>
                <o:OLEObject Type="Embed" ProgID="Equation.3" ShapeID="_x0000_i1025" DrawAspect="Content" ObjectID="_1327672945" r:id="rId10"/>
              </w:object>
            </w:r>
            <w:r>
              <w:t xml:space="preserve"> = </w:t>
            </w:r>
            <w:r>
              <w:rPr>
                <w:b/>
              </w:rPr>
              <w:t>20</w:t>
            </w:r>
          </w:p>
          <w:p w:rsidR="000D489C" w:rsidRDefault="000D489C" w:rsidP="004818B6">
            <w:pPr>
              <w:rPr>
                <w:snapToGrid w:val="0"/>
                <w:lang w:eastAsia="en-US"/>
              </w:rPr>
            </w:pPr>
          </w:p>
        </w:tc>
      </w:tr>
    </w:tbl>
    <w:p w:rsidR="000D489C" w:rsidRDefault="000D489C" w:rsidP="000D489C">
      <w:pPr>
        <w:autoSpaceDE w:val="0"/>
        <w:autoSpaceDN w:val="0"/>
        <w:adjustRightInd w:val="0"/>
        <w:rPr>
          <w:rFonts w:ascii="Times-Bold" w:eastAsiaTheme="minorHAnsi" w:hAnsi="Times-Bold" w:cs="Times-Bold"/>
          <w:b/>
          <w:bCs/>
          <w:sz w:val="22"/>
          <w:szCs w:val="22"/>
          <w:lang w:val="en-AU" w:eastAsia="en-US"/>
        </w:rPr>
      </w:pPr>
      <w:r>
        <w:rPr>
          <w:rFonts w:ascii="Times-Bold" w:eastAsiaTheme="minorHAnsi" w:hAnsi="Times-Bold" w:cs="Times-Bold"/>
          <w:b/>
          <w:bCs/>
          <w:sz w:val="22"/>
          <w:szCs w:val="22"/>
          <w:lang w:val="en-AU" w:eastAsia="en-US"/>
        </w:rPr>
        <w:lastRenderedPageBreak/>
        <w:t>Question 11</w:t>
      </w:r>
    </w:p>
    <w:p w:rsidR="000D489C" w:rsidRDefault="000D489C" w:rsidP="000D489C">
      <w:pPr>
        <w:autoSpaceDE w:val="0"/>
        <w:autoSpaceDN w:val="0"/>
        <w:adjustRightInd w:val="0"/>
        <w:rPr>
          <w:rFonts w:ascii="Times-Roman" w:eastAsiaTheme="minorHAnsi" w:hAnsi="Times-Roman" w:cs="Times-Roman"/>
          <w:sz w:val="22"/>
          <w:szCs w:val="22"/>
          <w:lang w:val="en-AU" w:eastAsia="en-US"/>
        </w:rPr>
      </w:pPr>
      <w:r>
        <w:rPr>
          <w:rFonts w:ascii="Times-Roman" w:eastAsiaTheme="minorHAnsi" w:hAnsi="Times-Roman" w:cs="Times-Roman"/>
          <w:sz w:val="22"/>
          <w:szCs w:val="22"/>
          <w:lang w:val="en-AU" w:eastAsia="en-US"/>
        </w:rPr>
        <w:t xml:space="preserve">A 0.01 M solution of a weak, monobasic base is titrated with a 0.01 M solution of a strong, </w:t>
      </w:r>
      <w:proofErr w:type="spellStart"/>
      <w:r>
        <w:rPr>
          <w:rFonts w:ascii="Times-Roman" w:eastAsiaTheme="minorHAnsi" w:hAnsi="Times-Roman" w:cs="Times-Roman"/>
          <w:sz w:val="22"/>
          <w:szCs w:val="22"/>
          <w:lang w:val="en-AU" w:eastAsia="en-US"/>
        </w:rPr>
        <w:t>monoprotic</w:t>
      </w:r>
      <w:proofErr w:type="spellEnd"/>
      <w:r>
        <w:rPr>
          <w:rFonts w:ascii="Times-Roman" w:eastAsiaTheme="minorHAnsi" w:hAnsi="Times-Roman" w:cs="Times-Roman"/>
          <w:sz w:val="22"/>
          <w:szCs w:val="22"/>
          <w:lang w:val="en-AU" w:eastAsia="en-US"/>
        </w:rPr>
        <w:t xml:space="preserve"> acid.</w:t>
      </w:r>
    </w:p>
    <w:p w:rsidR="000D489C" w:rsidRDefault="000D489C" w:rsidP="000D489C">
      <w:pPr>
        <w:autoSpaceDE w:val="0"/>
        <w:autoSpaceDN w:val="0"/>
        <w:adjustRightInd w:val="0"/>
        <w:rPr>
          <w:rFonts w:ascii="Times-Roman" w:eastAsiaTheme="minorHAnsi" w:hAnsi="Times-Roman" w:cs="Times-Roman"/>
          <w:sz w:val="22"/>
          <w:szCs w:val="22"/>
          <w:lang w:val="en-AU" w:eastAsia="en-US"/>
        </w:rPr>
      </w:pPr>
      <w:r>
        <w:rPr>
          <w:rFonts w:ascii="Times-Roman" w:eastAsiaTheme="minorHAnsi" w:hAnsi="Times-Roman" w:cs="Times-Roman"/>
          <w:sz w:val="22"/>
          <w:szCs w:val="22"/>
          <w:lang w:val="en-AU" w:eastAsia="en-US"/>
        </w:rPr>
        <w:t>At the equivalence point of this titration, the pH of the reaction mixture will be</w:t>
      </w:r>
    </w:p>
    <w:p w:rsidR="000D489C" w:rsidRDefault="000D489C" w:rsidP="000D489C">
      <w:pPr>
        <w:autoSpaceDE w:val="0"/>
        <w:autoSpaceDN w:val="0"/>
        <w:adjustRightInd w:val="0"/>
        <w:rPr>
          <w:rFonts w:ascii="Times-Roman" w:eastAsiaTheme="minorHAnsi" w:hAnsi="Times-Roman" w:cs="Times-Roman"/>
          <w:sz w:val="22"/>
          <w:szCs w:val="22"/>
          <w:lang w:val="en-AU" w:eastAsia="en-US"/>
        </w:rPr>
      </w:pPr>
      <w:proofErr w:type="gramStart"/>
      <w:r>
        <w:rPr>
          <w:rFonts w:ascii="Times-Bold" w:eastAsiaTheme="minorHAnsi" w:hAnsi="Times-Bold" w:cs="Times-Bold"/>
          <w:b/>
          <w:bCs/>
          <w:sz w:val="22"/>
          <w:szCs w:val="22"/>
          <w:lang w:val="en-AU" w:eastAsia="en-US"/>
        </w:rPr>
        <w:t xml:space="preserve">A. </w:t>
      </w:r>
      <w:r>
        <w:rPr>
          <w:rFonts w:ascii="Times-Roman" w:eastAsiaTheme="minorHAnsi" w:hAnsi="Times-Roman" w:cs="Times-Roman"/>
          <w:sz w:val="22"/>
          <w:szCs w:val="22"/>
          <w:lang w:val="en-AU" w:eastAsia="en-US"/>
        </w:rPr>
        <w:t>less than 7.</w:t>
      </w:r>
      <w:proofErr w:type="gramEnd"/>
    </w:p>
    <w:p w:rsidR="000D489C" w:rsidRDefault="000D489C" w:rsidP="000D489C">
      <w:pPr>
        <w:autoSpaceDE w:val="0"/>
        <w:autoSpaceDN w:val="0"/>
        <w:adjustRightInd w:val="0"/>
        <w:rPr>
          <w:rFonts w:ascii="Times-Roman" w:eastAsiaTheme="minorHAnsi" w:hAnsi="Times-Roman" w:cs="Times-Roman"/>
          <w:sz w:val="22"/>
          <w:szCs w:val="22"/>
          <w:lang w:val="en-AU" w:eastAsia="en-US"/>
        </w:rPr>
      </w:pPr>
      <w:r>
        <w:rPr>
          <w:rFonts w:ascii="Times-Bold" w:eastAsiaTheme="minorHAnsi" w:hAnsi="Times-Bold" w:cs="Times-Bold"/>
          <w:b/>
          <w:bCs/>
          <w:sz w:val="22"/>
          <w:szCs w:val="22"/>
          <w:lang w:val="en-AU" w:eastAsia="en-US"/>
        </w:rPr>
        <w:t xml:space="preserve">B. </w:t>
      </w:r>
      <w:r>
        <w:rPr>
          <w:rFonts w:ascii="Times-Roman" w:eastAsiaTheme="minorHAnsi" w:hAnsi="Times-Roman" w:cs="Times-Roman"/>
          <w:sz w:val="22"/>
          <w:szCs w:val="22"/>
          <w:lang w:val="en-AU" w:eastAsia="en-US"/>
        </w:rPr>
        <w:t>7 exactly.</w:t>
      </w:r>
    </w:p>
    <w:p w:rsidR="000D489C" w:rsidRDefault="000D489C" w:rsidP="000D489C">
      <w:pPr>
        <w:autoSpaceDE w:val="0"/>
        <w:autoSpaceDN w:val="0"/>
        <w:adjustRightInd w:val="0"/>
        <w:rPr>
          <w:rFonts w:ascii="Times-Roman" w:eastAsiaTheme="minorHAnsi" w:hAnsi="Times-Roman" w:cs="Times-Roman"/>
          <w:sz w:val="22"/>
          <w:szCs w:val="22"/>
          <w:lang w:val="en-AU" w:eastAsia="en-US"/>
        </w:rPr>
      </w:pPr>
      <w:proofErr w:type="gramStart"/>
      <w:r>
        <w:rPr>
          <w:rFonts w:ascii="Times-Bold" w:eastAsiaTheme="minorHAnsi" w:hAnsi="Times-Bold" w:cs="Times-Bold"/>
          <w:b/>
          <w:bCs/>
          <w:sz w:val="22"/>
          <w:szCs w:val="22"/>
          <w:lang w:val="en-AU" w:eastAsia="en-US"/>
        </w:rPr>
        <w:t xml:space="preserve">C. </w:t>
      </w:r>
      <w:r>
        <w:rPr>
          <w:rFonts w:ascii="Times-Roman" w:eastAsiaTheme="minorHAnsi" w:hAnsi="Times-Roman" w:cs="Times-Roman"/>
          <w:sz w:val="22"/>
          <w:szCs w:val="22"/>
          <w:lang w:val="en-AU" w:eastAsia="en-US"/>
        </w:rPr>
        <w:t>greater than 7.</w:t>
      </w:r>
      <w:proofErr w:type="gramEnd"/>
    </w:p>
    <w:p w:rsidR="000D489C" w:rsidRDefault="000D489C" w:rsidP="000D489C">
      <w:pPr>
        <w:autoSpaceDE w:val="0"/>
        <w:autoSpaceDN w:val="0"/>
        <w:adjustRightInd w:val="0"/>
        <w:rPr>
          <w:rFonts w:ascii="Times-Bold" w:eastAsiaTheme="minorHAnsi" w:hAnsi="Times-Bold" w:cs="Times-Bold"/>
          <w:lang w:val="en-AU" w:eastAsia="en-US"/>
        </w:rPr>
      </w:pPr>
      <w:proofErr w:type="gramStart"/>
      <w:r>
        <w:rPr>
          <w:rFonts w:ascii="Times-Bold" w:eastAsiaTheme="minorHAnsi" w:hAnsi="Times-Bold" w:cs="Times-Bold"/>
          <w:b/>
          <w:bCs/>
          <w:sz w:val="22"/>
          <w:szCs w:val="22"/>
          <w:lang w:val="en-AU" w:eastAsia="en-US"/>
        </w:rPr>
        <w:t xml:space="preserve">D. </w:t>
      </w:r>
      <w:r>
        <w:rPr>
          <w:rFonts w:ascii="Times-Roman" w:eastAsiaTheme="minorHAnsi" w:hAnsi="Times-Roman" w:cs="Times-Roman"/>
          <w:sz w:val="22"/>
          <w:szCs w:val="22"/>
          <w:lang w:val="en-AU" w:eastAsia="en-US"/>
        </w:rPr>
        <w:t>less than or greater than 7 depending on the particular strong acid and weak base used.</w:t>
      </w:r>
      <w:proofErr w:type="gramEnd"/>
    </w:p>
    <w:p w:rsidR="000D489C" w:rsidRDefault="000D489C" w:rsidP="00060392">
      <w:pPr>
        <w:tabs>
          <w:tab w:val="left" w:pos="1134"/>
        </w:tabs>
        <w:ind w:left="-426" w:firstLine="426"/>
      </w:pPr>
    </w:p>
    <w:p w:rsidR="000D489C" w:rsidRDefault="000D489C" w:rsidP="00060392">
      <w:pPr>
        <w:tabs>
          <w:tab w:val="left" w:pos="1134"/>
        </w:tabs>
        <w:ind w:left="-426" w:firstLine="426"/>
      </w:pPr>
      <w:r>
        <w:rPr>
          <w:noProof/>
          <w:lang w:val="en-AU"/>
        </w:rPr>
        <w:lastRenderedPageBreak/>
        <w:drawing>
          <wp:inline distT="0" distB="0" distL="0" distR="0">
            <wp:extent cx="6480810" cy="7544693"/>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6480810" cy="7544693"/>
                    </a:xfrm>
                    <a:prstGeom prst="rect">
                      <a:avLst/>
                    </a:prstGeom>
                    <a:noFill/>
                    <a:ln w="9525">
                      <a:noFill/>
                      <a:miter lim="800000"/>
                      <a:headEnd/>
                      <a:tailEnd/>
                    </a:ln>
                  </pic:spPr>
                </pic:pic>
              </a:graphicData>
            </a:graphic>
          </wp:inline>
        </w:drawing>
      </w:r>
    </w:p>
    <w:p w:rsidR="000D489C" w:rsidRPr="00332161" w:rsidRDefault="000D489C" w:rsidP="000D489C">
      <w:pPr>
        <w:rPr>
          <w:b/>
          <w:bCs/>
          <w:snapToGrid w:val="0"/>
          <w:sz w:val="22"/>
          <w:szCs w:val="22"/>
          <w:lang w:val="en-AU" w:eastAsia="en-US"/>
        </w:rPr>
      </w:pPr>
      <w:r w:rsidRPr="00332161">
        <w:rPr>
          <w:b/>
          <w:bCs/>
          <w:snapToGrid w:val="0"/>
          <w:sz w:val="22"/>
          <w:szCs w:val="22"/>
          <w:lang w:val="en-AU" w:eastAsia="en-US"/>
        </w:rPr>
        <w:t>Question 2</w:t>
      </w:r>
    </w:p>
    <w:p w:rsidR="000D489C" w:rsidRPr="00332161" w:rsidRDefault="000D489C" w:rsidP="000D489C">
      <w:pPr>
        <w:rPr>
          <w:snapToGrid w:val="0"/>
          <w:sz w:val="22"/>
          <w:szCs w:val="22"/>
          <w:lang w:val="en-AU" w:eastAsia="en-US"/>
        </w:rPr>
      </w:pPr>
      <w:r w:rsidRPr="00332161">
        <w:rPr>
          <w:snapToGrid w:val="0"/>
          <w:sz w:val="22"/>
          <w:szCs w:val="22"/>
          <w:lang w:val="en-AU" w:eastAsia="en-US"/>
        </w:rPr>
        <w:t xml:space="preserve">The volume, in </w:t>
      </w:r>
      <w:proofErr w:type="spellStart"/>
      <w:r w:rsidRPr="00332161">
        <w:rPr>
          <w:snapToGrid w:val="0"/>
          <w:sz w:val="22"/>
          <w:szCs w:val="22"/>
          <w:lang w:val="en-AU" w:eastAsia="en-US"/>
        </w:rPr>
        <w:t>mL</w:t>
      </w:r>
      <w:proofErr w:type="spellEnd"/>
      <w:r w:rsidRPr="00332161">
        <w:rPr>
          <w:snapToGrid w:val="0"/>
          <w:sz w:val="22"/>
          <w:szCs w:val="22"/>
          <w:lang w:val="en-AU" w:eastAsia="en-US"/>
        </w:rPr>
        <w:t xml:space="preserve">, </w:t>
      </w:r>
      <w:proofErr w:type="gramStart"/>
      <w:r w:rsidRPr="00332161">
        <w:rPr>
          <w:snapToGrid w:val="0"/>
          <w:sz w:val="22"/>
          <w:szCs w:val="22"/>
          <w:lang w:val="en-AU" w:eastAsia="en-US"/>
        </w:rPr>
        <w:t>of 0.500 mol L</w:t>
      </w:r>
      <w:r w:rsidRPr="00332161">
        <w:rPr>
          <w:snapToGrid w:val="0"/>
          <w:sz w:val="22"/>
          <w:szCs w:val="22"/>
          <w:vertAlign w:val="superscript"/>
          <w:lang w:val="en-AU" w:eastAsia="en-US"/>
        </w:rPr>
        <w:t>-1</w:t>
      </w:r>
      <w:r w:rsidRPr="00332161">
        <w:rPr>
          <w:snapToGrid w:val="0"/>
          <w:sz w:val="22"/>
          <w:szCs w:val="22"/>
          <w:lang w:val="en-AU" w:eastAsia="en-US"/>
        </w:rPr>
        <w:t xml:space="preserve"> hydrochloric acid</w:t>
      </w:r>
      <w:proofErr w:type="gramEnd"/>
      <w:r w:rsidRPr="00332161">
        <w:rPr>
          <w:snapToGrid w:val="0"/>
          <w:sz w:val="22"/>
          <w:szCs w:val="22"/>
          <w:lang w:val="en-AU" w:eastAsia="en-US"/>
        </w:rPr>
        <w:t xml:space="preserve"> needed to titrate completely 25.0 </w:t>
      </w:r>
      <w:proofErr w:type="spellStart"/>
      <w:r w:rsidRPr="00332161">
        <w:rPr>
          <w:snapToGrid w:val="0"/>
          <w:sz w:val="22"/>
          <w:szCs w:val="22"/>
          <w:lang w:val="en-AU" w:eastAsia="en-US"/>
        </w:rPr>
        <w:t>mL</w:t>
      </w:r>
      <w:proofErr w:type="spellEnd"/>
      <w:r w:rsidRPr="00332161">
        <w:rPr>
          <w:snapToGrid w:val="0"/>
          <w:sz w:val="22"/>
          <w:szCs w:val="22"/>
          <w:lang w:val="en-AU" w:eastAsia="en-US"/>
        </w:rPr>
        <w:t xml:space="preserve"> of 0.350 mol L</w:t>
      </w:r>
      <w:r w:rsidRPr="00332161">
        <w:rPr>
          <w:snapToGrid w:val="0"/>
          <w:sz w:val="22"/>
          <w:szCs w:val="22"/>
          <w:vertAlign w:val="superscript"/>
          <w:lang w:val="en-AU" w:eastAsia="en-US"/>
        </w:rPr>
        <w:t>-1</w:t>
      </w:r>
      <w:r w:rsidRPr="00332161">
        <w:rPr>
          <w:snapToGrid w:val="0"/>
          <w:sz w:val="22"/>
          <w:szCs w:val="22"/>
          <w:lang w:val="en-AU" w:eastAsia="en-US"/>
        </w:rPr>
        <w:t xml:space="preserve"> barium hydroxide solution is</w:t>
      </w:r>
    </w:p>
    <w:p w:rsidR="000D489C" w:rsidRPr="00332161" w:rsidRDefault="000D489C" w:rsidP="000D489C">
      <w:pPr>
        <w:numPr>
          <w:ilvl w:val="0"/>
          <w:numId w:val="9"/>
        </w:numPr>
        <w:rPr>
          <w:snapToGrid w:val="0"/>
          <w:sz w:val="22"/>
          <w:szCs w:val="22"/>
          <w:lang w:val="en-AU" w:eastAsia="en-US"/>
        </w:rPr>
      </w:pPr>
      <w:r w:rsidRPr="00332161">
        <w:rPr>
          <w:snapToGrid w:val="0"/>
          <w:sz w:val="22"/>
          <w:szCs w:val="22"/>
          <w:lang w:val="en-AU" w:eastAsia="en-US"/>
        </w:rPr>
        <w:t xml:space="preserve">8.75 </w:t>
      </w:r>
      <w:proofErr w:type="spellStart"/>
      <w:r w:rsidRPr="00332161">
        <w:rPr>
          <w:snapToGrid w:val="0"/>
          <w:sz w:val="22"/>
          <w:szCs w:val="22"/>
          <w:lang w:val="en-AU" w:eastAsia="en-US"/>
        </w:rPr>
        <w:t>mL</w:t>
      </w:r>
      <w:proofErr w:type="spellEnd"/>
    </w:p>
    <w:p w:rsidR="000D489C" w:rsidRPr="00332161" w:rsidRDefault="000D489C" w:rsidP="000D489C">
      <w:pPr>
        <w:numPr>
          <w:ilvl w:val="0"/>
          <w:numId w:val="9"/>
        </w:numPr>
        <w:rPr>
          <w:snapToGrid w:val="0"/>
          <w:sz w:val="22"/>
          <w:szCs w:val="22"/>
          <w:lang w:val="en-AU" w:eastAsia="en-US"/>
        </w:rPr>
      </w:pPr>
      <w:r w:rsidRPr="00332161">
        <w:rPr>
          <w:snapToGrid w:val="0"/>
          <w:sz w:val="22"/>
          <w:szCs w:val="22"/>
          <w:lang w:val="en-AU" w:eastAsia="en-US"/>
        </w:rPr>
        <w:t xml:space="preserve">17.5 </w:t>
      </w:r>
      <w:proofErr w:type="spellStart"/>
      <w:r w:rsidRPr="00332161">
        <w:rPr>
          <w:snapToGrid w:val="0"/>
          <w:sz w:val="22"/>
          <w:szCs w:val="22"/>
          <w:lang w:val="en-AU" w:eastAsia="en-US"/>
        </w:rPr>
        <w:t>mL</w:t>
      </w:r>
      <w:proofErr w:type="spellEnd"/>
    </w:p>
    <w:p w:rsidR="000D489C" w:rsidRPr="00332161" w:rsidRDefault="000D489C" w:rsidP="000D489C">
      <w:pPr>
        <w:numPr>
          <w:ilvl w:val="0"/>
          <w:numId w:val="9"/>
        </w:numPr>
        <w:rPr>
          <w:snapToGrid w:val="0"/>
          <w:sz w:val="22"/>
          <w:szCs w:val="22"/>
          <w:lang w:val="en-AU" w:eastAsia="en-US"/>
        </w:rPr>
      </w:pPr>
      <w:r w:rsidRPr="00332161">
        <w:rPr>
          <w:snapToGrid w:val="0"/>
          <w:sz w:val="22"/>
          <w:szCs w:val="22"/>
          <w:lang w:val="en-AU" w:eastAsia="en-US"/>
        </w:rPr>
        <w:t xml:space="preserve">25.0 </w:t>
      </w:r>
      <w:proofErr w:type="spellStart"/>
      <w:r w:rsidRPr="00332161">
        <w:rPr>
          <w:snapToGrid w:val="0"/>
          <w:sz w:val="22"/>
          <w:szCs w:val="22"/>
          <w:lang w:val="en-AU" w:eastAsia="en-US"/>
        </w:rPr>
        <w:t>mL</w:t>
      </w:r>
      <w:proofErr w:type="spellEnd"/>
    </w:p>
    <w:p w:rsidR="000D489C" w:rsidRPr="00332161" w:rsidRDefault="000D489C" w:rsidP="000D489C">
      <w:pPr>
        <w:numPr>
          <w:ilvl w:val="0"/>
          <w:numId w:val="9"/>
        </w:numPr>
        <w:rPr>
          <w:snapToGrid w:val="0"/>
          <w:sz w:val="22"/>
          <w:szCs w:val="22"/>
          <w:lang w:val="en-AU" w:eastAsia="en-US"/>
        </w:rPr>
      </w:pPr>
      <w:r w:rsidRPr="00332161">
        <w:rPr>
          <w:snapToGrid w:val="0"/>
          <w:sz w:val="22"/>
          <w:szCs w:val="22"/>
          <w:lang w:val="en-AU" w:eastAsia="en-US"/>
        </w:rPr>
        <w:t xml:space="preserve">35.0 </w:t>
      </w:r>
      <w:proofErr w:type="spellStart"/>
      <w:r w:rsidRPr="00332161">
        <w:rPr>
          <w:snapToGrid w:val="0"/>
          <w:sz w:val="22"/>
          <w:szCs w:val="22"/>
          <w:lang w:val="en-AU" w:eastAsia="en-US"/>
        </w:rPr>
        <w:t>mL</w:t>
      </w:r>
      <w:proofErr w:type="spellEnd"/>
    </w:p>
    <w:p w:rsidR="000D489C" w:rsidRDefault="000D489C" w:rsidP="00060392">
      <w:pPr>
        <w:tabs>
          <w:tab w:val="left" w:pos="1134"/>
        </w:tabs>
        <w:ind w:left="-426" w:firstLine="426"/>
      </w:pPr>
    </w:p>
    <w:p w:rsidR="000D489C" w:rsidRDefault="000D489C" w:rsidP="00060392">
      <w:pPr>
        <w:tabs>
          <w:tab w:val="left" w:pos="1134"/>
        </w:tabs>
        <w:ind w:left="-426" w:firstLine="426"/>
      </w:pPr>
      <w:r>
        <w:rPr>
          <w:noProof/>
          <w:lang w:val="en-AU"/>
        </w:rPr>
        <w:lastRenderedPageBreak/>
        <w:drawing>
          <wp:inline distT="0" distB="0" distL="0" distR="0">
            <wp:extent cx="6480810" cy="262048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6480810" cy="2620488"/>
                    </a:xfrm>
                    <a:prstGeom prst="rect">
                      <a:avLst/>
                    </a:prstGeom>
                    <a:noFill/>
                    <a:ln w="9525">
                      <a:noFill/>
                      <a:miter lim="800000"/>
                      <a:headEnd/>
                      <a:tailEnd/>
                    </a:ln>
                  </pic:spPr>
                </pic:pic>
              </a:graphicData>
            </a:graphic>
          </wp:inline>
        </w:drawing>
      </w:r>
    </w:p>
    <w:p w:rsidR="000D489C" w:rsidRDefault="000D489C" w:rsidP="00060392">
      <w:pPr>
        <w:tabs>
          <w:tab w:val="left" w:pos="1134"/>
        </w:tabs>
        <w:ind w:left="-426" w:firstLine="426"/>
      </w:pPr>
      <w:r>
        <w:rPr>
          <w:noProof/>
          <w:lang w:val="en-AU"/>
        </w:rPr>
        <w:drawing>
          <wp:inline distT="0" distB="0" distL="0" distR="0">
            <wp:extent cx="5893435" cy="192024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5893435" cy="1920240"/>
                    </a:xfrm>
                    <a:prstGeom prst="rect">
                      <a:avLst/>
                    </a:prstGeom>
                    <a:noFill/>
                    <a:ln w="9525">
                      <a:noFill/>
                      <a:miter lim="800000"/>
                      <a:headEnd/>
                      <a:tailEnd/>
                    </a:ln>
                  </pic:spPr>
                </pic:pic>
              </a:graphicData>
            </a:graphic>
          </wp:inline>
        </w:drawing>
      </w:r>
    </w:p>
    <w:p w:rsidR="000D489C" w:rsidRDefault="000D489C" w:rsidP="00060392">
      <w:pPr>
        <w:tabs>
          <w:tab w:val="left" w:pos="1134"/>
        </w:tabs>
        <w:ind w:left="-426" w:firstLine="426"/>
      </w:pPr>
      <w:r>
        <w:rPr>
          <w:noProof/>
          <w:lang w:val="en-AU"/>
        </w:rPr>
        <w:drawing>
          <wp:inline distT="0" distB="0" distL="0" distR="0">
            <wp:extent cx="6480810" cy="2016366"/>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6480810" cy="2016366"/>
                    </a:xfrm>
                    <a:prstGeom prst="rect">
                      <a:avLst/>
                    </a:prstGeom>
                    <a:noFill/>
                    <a:ln w="9525">
                      <a:noFill/>
                      <a:miter lim="800000"/>
                      <a:headEnd/>
                      <a:tailEnd/>
                    </a:ln>
                  </pic:spPr>
                </pic:pic>
              </a:graphicData>
            </a:graphic>
          </wp:inline>
        </w:drawing>
      </w:r>
    </w:p>
    <w:p w:rsidR="000D489C" w:rsidRDefault="000D489C" w:rsidP="00060392">
      <w:pPr>
        <w:tabs>
          <w:tab w:val="left" w:pos="1134"/>
        </w:tabs>
        <w:ind w:left="-426" w:firstLine="426"/>
      </w:pPr>
      <w:r>
        <w:rPr>
          <w:noProof/>
          <w:lang w:val="en-AU"/>
        </w:rPr>
        <w:lastRenderedPageBreak/>
        <w:drawing>
          <wp:inline distT="0" distB="0" distL="0" distR="0">
            <wp:extent cx="6159500" cy="671639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6159500" cy="6716395"/>
                    </a:xfrm>
                    <a:prstGeom prst="rect">
                      <a:avLst/>
                    </a:prstGeom>
                    <a:noFill/>
                    <a:ln w="9525">
                      <a:noFill/>
                      <a:miter lim="800000"/>
                      <a:headEnd/>
                      <a:tailEnd/>
                    </a:ln>
                  </pic:spPr>
                </pic:pic>
              </a:graphicData>
            </a:graphic>
          </wp:inline>
        </w:drawing>
      </w:r>
    </w:p>
    <w:p w:rsidR="000D489C" w:rsidRDefault="000D489C" w:rsidP="00060392">
      <w:pPr>
        <w:tabs>
          <w:tab w:val="left" w:pos="1134"/>
        </w:tabs>
        <w:ind w:left="-426" w:firstLine="426"/>
      </w:pPr>
      <w:r>
        <w:rPr>
          <w:noProof/>
          <w:lang w:val="en-AU"/>
        </w:rPr>
        <w:lastRenderedPageBreak/>
        <w:drawing>
          <wp:inline distT="0" distB="0" distL="0" distR="0">
            <wp:extent cx="6276340" cy="655891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6276340" cy="6558915"/>
                    </a:xfrm>
                    <a:prstGeom prst="rect">
                      <a:avLst/>
                    </a:prstGeom>
                    <a:noFill/>
                    <a:ln w="9525">
                      <a:noFill/>
                      <a:miter lim="800000"/>
                      <a:headEnd/>
                      <a:tailEnd/>
                    </a:ln>
                  </pic:spPr>
                </pic:pic>
              </a:graphicData>
            </a:graphic>
          </wp:inline>
        </w:drawing>
      </w:r>
    </w:p>
    <w:p w:rsidR="000D489C" w:rsidRDefault="000D489C" w:rsidP="00060392">
      <w:pPr>
        <w:tabs>
          <w:tab w:val="left" w:pos="1134"/>
        </w:tabs>
        <w:ind w:left="-426" w:firstLine="426"/>
      </w:pPr>
      <w:r>
        <w:rPr>
          <w:noProof/>
          <w:lang w:val="en-AU"/>
        </w:rPr>
        <w:lastRenderedPageBreak/>
        <w:drawing>
          <wp:inline distT="0" distB="0" distL="0" distR="0">
            <wp:extent cx="6276340" cy="655891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6276340" cy="6558915"/>
                    </a:xfrm>
                    <a:prstGeom prst="rect">
                      <a:avLst/>
                    </a:prstGeom>
                    <a:noFill/>
                    <a:ln w="9525">
                      <a:noFill/>
                      <a:miter lim="800000"/>
                      <a:headEnd/>
                      <a:tailEnd/>
                    </a:ln>
                  </pic:spPr>
                </pic:pic>
              </a:graphicData>
            </a:graphic>
          </wp:inline>
        </w:drawing>
      </w:r>
    </w:p>
    <w:p w:rsidR="000D489C" w:rsidRDefault="000D489C" w:rsidP="00060392">
      <w:pPr>
        <w:tabs>
          <w:tab w:val="left" w:pos="1134"/>
        </w:tabs>
        <w:ind w:left="-426" w:firstLine="426"/>
      </w:pPr>
      <w:r>
        <w:rPr>
          <w:noProof/>
          <w:lang w:val="en-AU"/>
        </w:rPr>
        <w:lastRenderedPageBreak/>
        <w:drawing>
          <wp:inline distT="0" distB="0" distL="0" distR="0">
            <wp:extent cx="6201410" cy="8428990"/>
            <wp:effectExtent l="1905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6201410" cy="8428990"/>
                    </a:xfrm>
                    <a:prstGeom prst="rect">
                      <a:avLst/>
                    </a:prstGeom>
                    <a:noFill/>
                    <a:ln w="9525">
                      <a:noFill/>
                      <a:miter lim="800000"/>
                      <a:headEnd/>
                      <a:tailEnd/>
                    </a:ln>
                  </pic:spPr>
                </pic:pic>
              </a:graphicData>
            </a:graphic>
          </wp:inline>
        </w:drawing>
      </w:r>
    </w:p>
    <w:p w:rsidR="000D489C" w:rsidRDefault="000D489C" w:rsidP="00060392">
      <w:pPr>
        <w:tabs>
          <w:tab w:val="left" w:pos="1134"/>
        </w:tabs>
        <w:ind w:left="-426" w:firstLine="426"/>
      </w:pPr>
      <w:r>
        <w:rPr>
          <w:noProof/>
          <w:lang w:val="en-AU"/>
        </w:rPr>
        <w:lastRenderedPageBreak/>
        <w:drawing>
          <wp:inline distT="0" distB="0" distL="0" distR="0">
            <wp:extent cx="6480810" cy="8435753"/>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6480810" cy="8435753"/>
                    </a:xfrm>
                    <a:prstGeom prst="rect">
                      <a:avLst/>
                    </a:prstGeom>
                    <a:noFill/>
                    <a:ln w="9525">
                      <a:noFill/>
                      <a:miter lim="800000"/>
                      <a:headEnd/>
                      <a:tailEnd/>
                    </a:ln>
                  </pic:spPr>
                </pic:pic>
              </a:graphicData>
            </a:graphic>
          </wp:inline>
        </w:drawing>
      </w:r>
    </w:p>
    <w:p w:rsidR="000D489C" w:rsidRDefault="000D489C" w:rsidP="00060392">
      <w:pPr>
        <w:tabs>
          <w:tab w:val="left" w:pos="1134"/>
        </w:tabs>
        <w:ind w:left="-426" w:firstLine="426"/>
      </w:pPr>
    </w:p>
    <w:p w:rsidR="000D489C" w:rsidRDefault="000D489C" w:rsidP="00060392">
      <w:pPr>
        <w:tabs>
          <w:tab w:val="left" w:pos="1134"/>
        </w:tabs>
        <w:ind w:left="-426" w:firstLine="426"/>
      </w:pPr>
      <w:r>
        <w:rPr>
          <w:noProof/>
          <w:lang w:val="en-AU"/>
        </w:rPr>
        <w:lastRenderedPageBreak/>
        <w:drawing>
          <wp:inline distT="0" distB="0" distL="0" distR="0">
            <wp:extent cx="6276340" cy="655891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6276340" cy="6558915"/>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lastRenderedPageBreak/>
        <w:drawing>
          <wp:inline distT="0" distB="0" distL="0" distR="0">
            <wp:extent cx="6480810" cy="7656694"/>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srcRect/>
                    <a:stretch>
                      <a:fillRect/>
                    </a:stretch>
                  </pic:blipFill>
                  <pic:spPr bwMode="auto">
                    <a:xfrm>
                      <a:off x="0" y="0"/>
                      <a:ext cx="6480810" cy="7656694"/>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lastRenderedPageBreak/>
        <w:drawing>
          <wp:inline distT="0" distB="0" distL="0" distR="0">
            <wp:extent cx="6392545" cy="8662035"/>
            <wp:effectExtent l="1905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srcRect/>
                    <a:stretch>
                      <a:fillRect/>
                    </a:stretch>
                  </pic:blipFill>
                  <pic:spPr bwMode="auto">
                    <a:xfrm>
                      <a:off x="0" y="0"/>
                      <a:ext cx="6392545" cy="8662035"/>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lastRenderedPageBreak/>
        <w:drawing>
          <wp:inline distT="0" distB="0" distL="0" distR="0">
            <wp:extent cx="6242685" cy="7731125"/>
            <wp:effectExtent l="1905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srcRect/>
                    <a:stretch>
                      <a:fillRect/>
                    </a:stretch>
                  </pic:blipFill>
                  <pic:spPr bwMode="auto">
                    <a:xfrm>
                      <a:off x="0" y="0"/>
                      <a:ext cx="6242685" cy="7731125"/>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lastRenderedPageBreak/>
        <w:drawing>
          <wp:inline distT="0" distB="0" distL="0" distR="0">
            <wp:extent cx="6480810" cy="3916474"/>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srcRect/>
                    <a:stretch>
                      <a:fillRect/>
                    </a:stretch>
                  </pic:blipFill>
                  <pic:spPr bwMode="auto">
                    <a:xfrm>
                      <a:off x="0" y="0"/>
                      <a:ext cx="6480810" cy="3916474"/>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lastRenderedPageBreak/>
        <w:drawing>
          <wp:inline distT="0" distB="0" distL="0" distR="0">
            <wp:extent cx="5478145" cy="5295265"/>
            <wp:effectExtent l="1905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srcRect/>
                    <a:stretch>
                      <a:fillRect/>
                    </a:stretch>
                  </pic:blipFill>
                  <pic:spPr bwMode="auto">
                    <a:xfrm>
                      <a:off x="0" y="0"/>
                      <a:ext cx="5478145" cy="5295265"/>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drawing>
          <wp:inline distT="0" distB="0" distL="0" distR="0">
            <wp:extent cx="5553075" cy="241046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5553075" cy="2410460"/>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lastRenderedPageBreak/>
        <w:drawing>
          <wp:inline distT="0" distB="0" distL="0" distR="0">
            <wp:extent cx="6480810" cy="5551311"/>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6480810" cy="5551311"/>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lastRenderedPageBreak/>
        <w:drawing>
          <wp:inline distT="0" distB="0" distL="0" distR="0">
            <wp:extent cx="6350635" cy="69246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srcRect/>
                    <a:stretch>
                      <a:fillRect/>
                    </a:stretch>
                  </pic:blipFill>
                  <pic:spPr bwMode="auto">
                    <a:xfrm>
                      <a:off x="0" y="0"/>
                      <a:ext cx="6350635" cy="6924675"/>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lastRenderedPageBreak/>
        <w:drawing>
          <wp:inline distT="0" distB="0" distL="0" distR="0">
            <wp:extent cx="6159500" cy="384873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srcRect/>
                    <a:stretch>
                      <a:fillRect/>
                    </a:stretch>
                  </pic:blipFill>
                  <pic:spPr bwMode="auto">
                    <a:xfrm>
                      <a:off x="0" y="0"/>
                      <a:ext cx="6159500" cy="3848735"/>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drawing>
          <wp:inline distT="0" distB="0" distL="0" distR="0">
            <wp:extent cx="6480810" cy="1681791"/>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srcRect/>
                    <a:stretch>
                      <a:fillRect/>
                    </a:stretch>
                  </pic:blipFill>
                  <pic:spPr bwMode="auto">
                    <a:xfrm>
                      <a:off x="0" y="0"/>
                      <a:ext cx="6480810" cy="1681791"/>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lastRenderedPageBreak/>
        <w:drawing>
          <wp:inline distT="0" distB="0" distL="0" distR="0">
            <wp:extent cx="5860415" cy="5827395"/>
            <wp:effectExtent l="19050" t="0" r="698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srcRect/>
                    <a:stretch>
                      <a:fillRect/>
                    </a:stretch>
                  </pic:blipFill>
                  <pic:spPr bwMode="auto">
                    <a:xfrm>
                      <a:off x="0" y="0"/>
                      <a:ext cx="5860415" cy="5827395"/>
                    </a:xfrm>
                    <a:prstGeom prst="rect">
                      <a:avLst/>
                    </a:prstGeom>
                    <a:noFill/>
                    <a:ln w="9525">
                      <a:noFill/>
                      <a:miter lim="800000"/>
                      <a:headEnd/>
                      <a:tailEnd/>
                    </a:ln>
                  </pic:spPr>
                </pic:pic>
              </a:graphicData>
            </a:graphic>
          </wp:inline>
        </w:drawing>
      </w:r>
    </w:p>
    <w:p w:rsidR="007B5AB9" w:rsidRDefault="007B5AB9" w:rsidP="00060392">
      <w:pPr>
        <w:tabs>
          <w:tab w:val="left" w:pos="1134"/>
        </w:tabs>
        <w:ind w:left="-426" w:firstLine="426"/>
      </w:pPr>
      <w:r>
        <w:rPr>
          <w:noProof/>
          <w:lang w:val="en-AU"/>
        </w:rPr>
        <w:drawing>
          <wp:inline distT="0" distB="0" distL="0" distR="0">
            <wp:extent cx="5860415" cy="2418715"/>
            <wp:effectExtent l="19050" t="0" r="698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srcRect/>
                    <a:stretch>
                      <a:fillRect/>
                    </a:stretch>
                  </pic:blipFill>
                  <pic:spPr bwMode="auto">
                    <a:xfrm>
                      <a:off x="0" y="0"/>
                      <a:ext cx="5860415" cy="2418715"/>
                    </a:xfrm>
                    <a:prstGeom prst="rect">
                      <a:avLst/>
                    </a:prstGeom>
                    <a:noFill/>
                    <a:ln w="9525">
                      <a:noFill/>
                      <a:miter lim="800000"/>
                      <a:headEnd/>
                      <a:tailEnd/>
                    </a:ln>
                  </pic:spPr>
                </pic:pic>
              </a:graphicData>
            </a:graphic>
          </wp:inline>
        </w:drawing>
      </w:r>
    </w:p>
    <w:sectPr w:rsidR="007B5AB9" w:rsidSect="00060392">
      <w:pgSz w:w="11906" w:h="16838"/>
      <w:pgMar w:top="1440" w:right="991"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312C"/>
    <w:multiLevelType w:val="hybridMultilevel"/>
    <w:tmpl w:val="B68CBB28"/>
    <w:lvl w:ilvl="0" w:tplc="0164D41A">
      <w:start w:val="1"/>
      <w:numFmt w:val="lowerLetter"/>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23F76725"/>
    <w:multiLevelType w:val="hybridMultilevel"/>
    <w:tmpl w:val="CB68E3BC"/>
    <w:lvl w:ilvl="0" w:tplc="6A3E46A0">
      <w:start w:val="1"/>
      <w:numFmt w:val="upp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2680B08"/>
    <w:multiLevelType w:val="hybridMultilevel"/>
    <w:tmpl w:val="EF2852E0"/>
    <w:lvl w:ilvl="0" w:tplc="F3FA4A72">
      <w:start w:val="1"/>
      <w:numFmt w:val="upp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80104FD"/>
    <w:multiLevelType w:val="hybridMultilevel"/>
    <w:tmpl w:val="78C48208"/>
    <w:lvl w:ilvl="0" w:tplc="3B963564">
      <w:start w:val="1"/>
      <w:numFmt w:val="lowerLetter"/>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4A7B23CF"/>
    <w:multiLevelType w:val="hybridMultilevel"/>
    <w:tmpl w:val="F904BCE2"/>
    <w:lvl w:ilvl="0" w:tplc="56F67BC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C14577"/>
    <w:multiLevelType w:val="hybridMultilevel"/>
    <w:tmpl w:val="258236F0"/>
    <w:lvl w:ilvl="0" w:tplc="6A3E46A0">
      <w:start w:val="1"/>
      <w:numFmt w:val="upp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0C43499"/>
    <w:multiLevelType w:val="hybridMultilevel"/>
    <w:tmpl w:val="3CDE62EA"/>
    <w:lvl w:ilvl="0" w:tplc="F3FA4A72">
      <w:start w:val="1"/>
      <w:numFmt w:val="upp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31C1C06"/>
    <w:multiLevelType w:val="hybridMultilevel"/>
    <w:tmpl w:val="90CA3C98"/>
    <w:lvl w:ilvl="0" w:tplc="F3FA4A72">
      <w:start w:val="1"/>
      <w:numFmt w:val="upp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63234AA"/>
    <w:multiLevelType w:val="hybridMultilevel"/>
    <w:tmpl w:val="B8123FA8"/>
    <w:lvl w:ilvl="0" w:tplc="F3FA4A72">
      <w:start w:val="1"/>
      <w:numFmt w:val="upp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6"/>
  </w:num>
  <w:num w:numId="6">
    <w:abstractNumId w:val="8"/>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60392"/>
    <w:rsid w:val="00060392"/>
    <w:rsid w:val="000D489C"/>
    <w:rsid w:val="005A2F28"/>
    <w:rsid w:val="007B5AB9"/>
    <w:rsid w:val="00C227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92"/>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392"/>
    <w:rPr>
      <w:rFonts w:ascii="Tahoma" w:hAnsi="Tahoma" w:cs="Tahoma"/>
      <w:sz w:val="16"/>
      <w:szCs w:val="16"/>
    </w:rPr>
  </w:style>
  <w:style w:type="character" w:customStyle="1" w:styleId="BalloonTextChar">
    <w:name w:val="Balloon Text Char"/>
    <w:basedOn w:val="DefaultParagraphFont"/>
    <w:link w:val="BalloonText"/>
    <w:uiPriority w:val="99"/>
    <w:semiHidden/>
    <w:rsid w:val="00060392"/>
    <w:rPr>
      <w:rFonts w:ascii="Tahoma" w:eastAsia="Times New Roman" w:hAnsi="Tahoma" w:cs="Tahoma"/>
      <w:sz w:val="16"/>
      <w:szCs w:val="16"/>
      <w:lang w:val="en-US" w:eastAsia="en-AU"/>
    </w:rPr>
  </w:style>
  <w:style w:type="paragraph" w:customStyle="1" w:styleId="Default">
    <w:name w:val="Default"/>
    <w:rsid w:val="00060392"/>
    <w:pPr>
      <w:autoSpaceDE w:val="0"/>
      <w:autoSpaceDN w:val="0"/>
      <w:adjustRightInd w:val="0"/>
      <w:spacing w:after="0" w:line="240" w:lineRule="auto"/>
    </w:pPr>
    <w:rPr>
      <w:rFonts w:ascii="Times New Roman PSMT" w:eastAsia="SimSun" w:hAnsi="Times New Roman PSMT" w:cs="Times New Roman PSMT"/>
      <w:color w:val="000000"/>
      <w:sz w:val="24"/>
      <w:szCs w:val="24"/>
      <w:lang w:eastAsia="zh-CN"/>
    </w:rPr>
  </w:style>
  <w:style w:type="table" w:styleId="TableGrid">
    <w:name w:val="Table Grid"/>
    <w:basedOn w:val="TableNormal"/>
    <w:rsid w:val="000D489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3.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oleObject" Target="embeddings/oleObject1.bin"/><Relationship Id="rId19" Type="http://schemas.openxmlformats.org/officeDocument/2006/relationships/image" Target="media/image14.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Leslie</dc:creator>
  <cp:lastModifiedBy>Rhys Leslie</cp:lastModifiedBy>
  <cp:revision>2</cp:revision>
  <dcterms:created xsi:type="dcterms:W3CDTF">2010-02-14T05:35:00Z</dcterms:created>
  <dcterms:modified xsi:type="dcterms:W3CDTF">2010-02-14T06:15:00Z</dcterms:modified>
</cp:coreProperties>
</file>